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F83706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F8370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14.11.2018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bookmarkEnd w:id="0"/>
      <w:r w:rsidR="00F31174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8370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171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CD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CD466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30.11.2017 №  235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="00F7412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</w:t>
            </w:r>
            <w:r w:rsidR="00CD466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Профилактика правонарушений и преступлений 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на территории городского округа</w:t>
            </w:r>
            <w:r w:rsidR="000B46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«поселок Палана» на 2018 - 2020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годы»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CD466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CD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CD4660"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="00CD4660"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Профилактика правонарушений и преступлений на территории городского округа «поселок Палана» на 2018 - 2020 годы</w:t>
      </w:r>
      <w:r w:rsidR="00CD4660"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="00CD4660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>в постановление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«поселок Палана» от  30.11.2017 № 235 </w:t>
      </w:r>
      <w:r w:rsidR="00190362" w:rsidRPr="00190362">
        <w:rPr>
          <w:rFonts w:ascii="Times New Roman" w:eastAsia="Times New Roman" w:hAnsi="Times New Roman" w:cs="Arial"/>
          <w:sz w:val="24"/>
          <w:szCs w:val="24"/>
          <w:lang w:eastAsia="ru-RU"/>
        </w:rPr>
        <w:t>«Об утверждении муниципальной программы</w:t>
      </w:r>
      <w:r w:rsidR="0019036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CD4660"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="00CD4660"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Профилактика правонарушений и преступлений на территории городского округа «поселок Палана» на 2018 - 2020 годы</w:t>
      </w:r>
      <w:r w:rsidR="00CD4660"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="00CD46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следующие изменения:</w:t>
      </w:r>
    </w:p>
    <w:p w:rsidR="00F962BD" w:rsidRDefault="00BD1BC1" w:rsidP="00F96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1.1 наименование постановления </w:t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>изложить в следующей редакции:</w:t>
      </w:r>
    </w:p>
    <w:p w:rsidR="008214D2" w:rsidRDefault="00F962BD" w:rsidP="00F96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8214D2"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Профилактика правонарушений и преступлений на территории городского округа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«поселок Палана» на 2018 - 2022</w:t>
      </w:r>
      <w:r w:rsidR="008214D2"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 w:rsidR="008214D2"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;</w:t>
      </w:r>
    </w:p>
    <w:p w:rsidR="00F962BD" w:rsidRDefault="000B4619" w:rsidP="00F96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1.2</w:t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наименование </w:t>
      </w:r>
      <w:r w:rsidR="001903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</w:t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>программы изложить в следующей редакции:</w:t>
      </w:r>
    </w:p>
    <w:p w:rsidR="00F962BD" w:rsidRPr="00F962BD" w:rsidRDefault="00F962BD" w:rsidP="00F96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Профилактика правонарушений и преступлений на территории городского округа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«поселок Палана» на 2018 - 2022</w:t>
      </w:r>
      <w:r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="0019036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84EAD" w:rsidRDefault="000B4619" w:rsidP="00F96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1.3 </w:t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>нести изме</w:t>
      </w:r>
      <w:r w:rsidR="001903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нения в муниципальную программу 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8214D2"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Профилактика правонарушений и преступлений на территории городского округа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«поселок Палана» на 2018 - 2022</w:t>
      </w:r>
      <w:r w:rsidR="008214D2"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 w:rsidR="008214D2" w:rsidRPr="00E826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="008214D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согласно приложению. </w:t>
      </w:r>
    </w:p>
    <w:p w:rsidR="008214D2" w:rsidRDefault="008214D2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F962BD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8214D2" w:rsidRPr="008214D2" w:rsidRDefault="00F962B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</w:t>
      </w:r>
      <w:r w:rsidR="008214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Контроль исполнения настоящего постановления оставляю за собой. 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F84E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полномочия</w:t>
      </w:r>
    </w:p>
    <w:p w:rsidR="007471AF" w:rsidRDefault="00902996" w:rsidP="008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>Е.В. Абрамов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7471AF" w:rsidRDefault="007471AF" w:rsidP="008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471AF" w:rsidRDefault="007471AF" w:rsidP="008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A5D12" w:rsidRDefault="002A5D12" w:rsidP="00F83706">
      <w:pPr>
        <w:pStyle w:val="1"/>
        <w:spacing w:before="0" w:after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</w:p>
    <w:p w:rsidR="002A5D12" w:rsidRDefault="00F83706" w:rsidP="00F8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5D1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A5D12" w:rsidRPr="002A5D12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F83706" w:rsidRDefault="00F83706" w:rsidP="00F8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5D12" w:rsidRPr="002A5D1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</w:p>
    <w:p w:rsidR="002A5D12" w:rsidRPr="00F83706" w:rsidRDefault="00F83706" w:rsidP="00F8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5D12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Pr="00F83706">
        <w:rPr>
          <w:rFonts w:ascii="Times New Roman" w:hAnsi="Times New Roman" w:cs="Times New Roman"/>
          <w:sz w:val="24"/>
          <w:szCs w:val="24"/>
          <w:u w:val="single"/>
          <w:lang w:eastAsia="ru-RU"/>
        </w:rPr>
        <w:t>14.11.2018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83706">
        <w:rPr>
          <w:rFonts w:ascii="Times New Roman" w:hAnsi="Times New Roman" w:cs="Times New Roman"/>
          <w:sz w:val="24"/>
          <w:szCs w:val="24"/>
          <w:u w:val="single"/>
          <w:lang w:eastAsia="ru-RU"/>
        </w:rPr>
        <w:t>171</w:t>
      </w:r>
    </w:p>
    <w:p w:rsidR="002A5D12" w:rsidRDefault="002A5D12" w:rsidP="002A5D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A5D12" w:rsidRDefault="002A5D12" w:rsidP="002A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D12" w:rsidRPr="00CD4660" w:rsidRDefault="002A5D12" w:rsidP="002A5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660">
        <w:rPr>
          <w:rFonts w:ascii="Times New Roman" w:hAnsi="Times New Roman" w:cs="Times New Roman"/>
          <w:sz w:val="24"/>
          <w:szCs w:val="24"/>
        </w:rPr>
        <w:t>Изменения</w:t>
      </w:r>
    </w:p>
    <w:p w:rsidR="002A5D12" w:rsidRPr="007B0A22" w:rsidRDefault="002A5D12" w:rsidP="002A5D12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D4660">
        <w:rPr>
          <w:rFonts w:ascii="Times New Roman" w:hAnsi="Times New Roman" w:cs="Times New Roman"/>
          <w:sz w:val="24"/>
          <w:szCs w:val="24"/>
        </w:rPr>
        <w:t>в муниципальную программу «Профилактика правонарушений и преступлений на территории городского окр</w:t>
      </w:r>
      <w:r>
        <w:rPr>
          <w:rFonts w:ascii="Times New Roman" w:hAnsi="Times New Roman" w:cs="Times New Roman"/>
          <w:sz w:val="24"/>
          <w:szCs w:val="24"/>
        </w:rPr>
        <w:t>уга «поселок Палана на 2018-2022</w:t>
      </w:r>
      <w:r w:rsidRPr="00CD4660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утвержденную  постановлением Администрации городского округа «пос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елок Палана» от  30.11. 2017 № 235 </w:t>
      </w:r>
      <w:r w:rsidRPr="00CD46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2A5D12" w:rsidRPr="00CD4660" w:rsidRDefault="002A5D12" w:rsidP="002A5D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66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2A5D12" w:rsidRPr="00CD4660" w:rsidRDefault="002A5D12" w:rsidP="002A5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Паспорт Программы изложить в следующей редакции: </w:t>
      </w:r>
    </w:p>
    <w:p w:rsidR="002A5D12" w:rsidRPr="007524EF" w:rsidRDefault="002A5D12" w:rsidP="002A5D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24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Паспорт </w:t>
      </w:r>
    </w:p>
    <w:p w:rsidR="002A5D12" w:rsidRPr="007524EF" w:rsidRDefault="002A5D12" w:rsidP="002A5D12">
      <w:pPr>
        <w:pStyle w:val="a8"/>
        <w:jc w:val="center"/>
        <w:rPr>
          <w:rStyle w:val="ac"/>
          <w:i w:val="0"/>
        </w:rPr>
      </w:pPr>
      <w:r w:rsidRPr="007524EF">
        <w:rPr>
          <w:rStyle w:val="ac"/>
          <w:i w:val="0"/>
        </w:rPr>
        <w:t>Муниципальной программы «Профилактика правонарушений и преступлений  на территории городского округа «поселок Палана» на 2018 - 2022 годы»</w:t>
      </w:r>
      <w:bookmarkStart w:id="1" w:name="сод"/>
      <w:bookmarkEnd w:id="1"/>
    </w:p>
    <w:p w:rsidR="002A5D12" w:rsidRPr="00316B14" w:rsidRDefault="002A5D12" w:rsidP="002A5D1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119"/>
      </w:tblGrid>
      <w:tr w:rsidR="002A5D12" w:rsidRPr="00316B14" w:rsidTr="003763AA">
        <w:trPr>
          <w:trHeight w:val="484"/>
        </w:trPr>
        <w:tc>
          <w:tcPr>
            <w:tcW w:w="2520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19" w:type="dxa"/>
          </w:tcPr>
          <w:p w:rsidR="002A5D12" w:rsidRPr="00316B14" w:rsidRDefault="002A5D12" w:rsidP="003763AA">
            <w:pPr>
              <w:ind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«поселок Палана» на </w:t>
            </w:r>
            <w:r w:rsidRPr="00E47B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8 - 2022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6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D12" w:rsidRPr="00316B14" w:rsidTr="003763AA">
        <w:trPr>
          <w:trHeight w:val="490"/>
        </w:trPr>
        <w:tc>
          <w:tcPr>
            <w:tcW w:w="2520" w:type="dxa"/>
          </w:tcPr>
          <w:p w:rsidR="002A5D12" w:rsidRPr="009A0A60" w:rsidRDefault="002A5D12" w:rsidP="003763AA">
            <w:pPr>
              <w:rPr>
                <w:rFonts w:ascii="Times New Roman" w:hAnsi="Times New Roman" w:cs="Times New Roman"/>
              </w:rPr>
            </w:pPr>
            <w:r w:rsidRPr="009A0A60">
              <w:rPr>
                <w:rFonts w:ascii="Times New Roman" w:hAnsi="Times New Roman" w:cs="Times New Roman"/>
                <w:sz w:val="24"/>
              </w:rPr>
              <w:t>Заказчик программы</w:t>
            </w:r>
          </w:p>
        </w:tc>
        <w:tc>
          <w:tcPr>
            <w:tcW w:w="7119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Администрация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одского округа «поселок Палана»;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«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Корякский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5D12" w:rsidRPr="00316B14" w:rsidTr="003763AA">
        <w:trPr>
          <w:trHeight w:val="586"/>
        </w:trPr>
        <w:tc>
          <w:tcPr>
            <w:tcW w:w="2520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19" w:type="dxa"/>
          </w:tcPr>
          <w:p w:rsidR="002A5D12" w:rsidRPr="00316B14" w:rsidRDefault="002A5D12" w:rsidP="003763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образования, социальной защиты, культуры и спорта Администрации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одского округа «поселок Палана»;</w:t>
            </w:r>
          </w:p>
          <w:p w:rsidR="002A5D12" w:rsidRPr="00316B14" w:rsidRDefault="002A5D12" w:rsidP="003763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«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Корякский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5D12" w:rsidRPr="00316B14" w:rsidTr="003763AA">
        <w:trPr>
          <w:trHeight w:val="601"/>
        </w:trPr>
        <w:tc>
          <w:tcPr>
            <w:tcW w:w="2520" w:type="dxa"/>
          </w:tcPr>
          <w:p w:rsidR="002A5D12" w:rsidRPr="00316B14" w:rsidRDefault="002A5D12" w:rsidP="003763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12" w:rsidRPr="00316B14" w:rsidRDefault="002A5D12" w:rsidP="003763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119" w:type="dxa"/>
          </w:tcPr>
          <w:p w:rsidR="002A5D12" w:rsidRPr="00AA0466" w:rsidRDefault="002A5D12" w:rsidP="003763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0466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граждан путем снижения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</w:t>
            </w:r>
            <w:r w:rsidRPr="00AA0466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AA0466">
              <w:rPr>
                <w:rFonts w:ascii="Times New Roman" w:hAnsi="Times New Roman" w:cs="Times New Roman"/>
                <w:sz w:val="24"/>
                <w:szCs w:val="24"/>
              </w:rPr>
              <w:t>городского округа «поселок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лана».</w:t>
            </w:r>
          </w:p>
        </w:tc>
      </w:tr>
      <w:tr w:rsidR="002A5D12" w:rsidRPr="00316B14" w:rsidTr="003763AA">
        <w:trPr>
          <w:trHeight w:val="551"/>
        </w:trPr>
        <w:tc>
          <w:tcPr>
            <w:tcW w:w="2520" w:type="dxa"/>
          </w:tcPr>
          <w:p w:rsidR="002A5D12" w:rsidRPr="00316B14" w:rsidRDefault="002A5D12" w:rsidP="003763A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19" w:type="dxa"/>
          </w:tcPr>
          <w:p w:rsidR="002A5D12" w:rsidRPr="0063392C" w:rsidRDefault="002A5D12" w:rsidP="00376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3392C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рецидивной преступности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6339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D12" w:rsidRPr="0063392C" w:rsidRDefault="002A5D12" w:rsidP="00376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3392C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правонарушений среди несовершеннолетних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6339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D12" w:rsidRPr="00AA0466" w:rsidRDefault="002A5D12" w:rsidP="003763AA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3392C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 в общественных местах и на улицах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D12" w:rsidRPr="00316B14" w:rsidTr="003763AA">
        <w:trPr>
          <w:trHeight w:val="860"/>
        </w:trPr>
        <w:tc>
          <w:tcPr>
            <w:tcW w:w="2520" w:type="dxa"/>
          </w:tcPr>
          <w:p w:rsidR="002A5D12" w:rsidRPr="00316B14" w:rsidRDefault="002A5D12" w:rsidP="003763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119" w:type="dxa"/>
          </w:tcPr>
          <w:p w:rsidR="002A5D12" w:rsidRPr="009A0A60" w:rsidRDefault="002A5D12" w:rsidP="003763AA">
            <w:pPr>
              <w:rPr>
                <w:rFonts w:ascii="Times New Roman" w:hAnsi="Times New Roman" w:cs="Times New Roman"/>
              </w:rPr>
            </w:pPr>
            <w:r w:rsidRPr="009A0A60">
              <w:rPr>
                <w:rFonts w:ascii="Times New Roman" w:hAnsi="Times New Roman" w:cs="Times New Roman"/>
                <w:sz w:val="24"/>
              </w:rPr>
              <w:t>Основные мероприятия по реализации Программы представлены в приложении № 1 к Программе.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D12" w:rsidRPr="00316B14" w:rsidTr="003763AA">
        <w:trPr>
          <w:trHeight w:val="564"/>
        </w:trPr>
        <w:tc>
          <w:tcPr>
            <w:tcW w:w="2520" w:type="dxa"/>
          </w:tcPr>
          <w:p w:rsidR="002A5D12" w:rsidRPr="00316B14" w:rsidRDefault="002A5D12" w:rsidP="003763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19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8 - 2022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12" w:rsidRPr="00316B14" w:rsidTr="003763AA">
        <w:trPr>
          <w:trHeight w:val="2241"/>
        </w:trPr>
        <w:tc>
          <w:tcPr>
            <w:tcW w:w="2520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119" w:type="dxa"/>
            <w:tcBorders>
              <w:right w:val="single" w:sz="4" w:space="0" w:color="auto"/>
            </w:tcBorders>
          </w:tcPr>
          <w:p w:rsidR="002A5D12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образования, социальной защиты, культуры и спорта Администрации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одского округа «поселок Палана»;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правовой, организационной кадровой работы Администрации городского округа «поселок Палана»;</w:t>
            </w:r>
          </w:p>
          <w:p w:rsidR="002A5D12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Комитет по управлению муниципальным имуществом городского округа «поселок Палана»;</w:t>
            </w:r>
          </w:p>
          <w:p w:rsidR="002A5D12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КДН</w:t>
            </w:r>
            <w:r w:rsidR="00B0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 при Администрации городского округа «поселок Палана»;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Мобилизационный отдел Администрации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одского округа «поселок Палана»;</w:t>
            </w:r>
          </w:p>
          <w:p w:rsidR="002A5D12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«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Корякский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12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37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профилактике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375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«поселок Палана»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редприятия и организации всех форм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D12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«поселок Палана»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МАУ «Центр культуры и досуга городского округа «поселок Палана».</w:t>
            </w:r>
          </w:p>
        </w:tc>
      </w:tr>
      <w:tr w:rsidR="002A5D12" w:rsidRPr="00316B14" w:rsidTr="003763AA">
        <w:trPr>
          <w:trHeight w:val="1401"/>
        </w:trPr>
        <w:tc>
          <w:tcPr>
            <w:tcW w:w="2520" w:type="dxa"/>
          </w:tcPr>
          <w:p w:rsidR="002A5D12" w:rsidRPr="00316B14" w:rsidRDefault="002A5D12" w:rsidP="003763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19" w:type="dxa"/>
            <w:tcBorders>
              <w:right w:val="single" w:sz="4" w:space="0" w:color="auto"/>
            </w:tcBorders>
          </w:tcPr>
          <w:p w:rsidR="004F2829" w:rsidRDefault="004F2829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муниципальной программы составляет: 1 400 000 тыс. рублей </w:t>
            </w:r>
          </w:p>
          <w:p w:rsidR="002A5D12" w:rsidRPr="004838BA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средств из муниципального бюджета составляет:</w:t>
            </w:r>
            <w:r w:rsidR="004F2829">
              <w:rPr>
                <w:rFonts w:ascii="Times New Roman" w:hAnsi="Times New Roman" w:cs="Times New Roman"/>
                <w:sz w:val="24"/>
                <w:szCs w:val="24"/>
              </w:rPr>
              <w:t xml:space="preserve"> 1 000 000 тыс. рублей</w:t>
            </w:r>
          </w:p>
          <w:p w:rsidR="002A5D12" w:rsidRPr="004838BA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4F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12" w:rsidRPr="004838BA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   </w:t>
            </w:r>
          </w:p>
          <w:p w:rsidR="002A5D12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</w:rPr>
            </w:pP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>2020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– 20</w:t>
            </w:r>
            <w:r w:rsidRPr="004838B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4838BA">
              <w:rPr>
                <w:rFonts w:ascii="Times New Roman" w:hAnsi="Times New Roman" w:cs="Times New Roman"/>
              </w:rPr>
              <w:t xml:space="preserve"> </w:t>
            </w:r>
          </w:p>
          <w:p w:rsidR="002A5D12" w:rsidRPr="00AE51B7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</w:rPr>
            </w:pPr>
            <w:r w:rsidRPr="00AE51B7">
              <w:rPr>
                <w:rFonts w:ascii="Times New Roman" w:hAnsi="Times New Roman" w:cs="Times New Roman"/>
                <w:sz w:val="24"/>
              </w:rPr>
              <w:t xml:space="preserve">2021 год – 200,0 тыс. рублей  </w:t>
            </w:r>
          </w:p>
          <w:p w:rsidR="002A5D12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</w:rPr>
            </w:pPr>
            <w:r w:rsidRPr="00AE51B7">
              <w:rPr>
                <w:rFonts w:ascii="Times New Roman" w:hAnsi="Times New Roman" w:cs="Times New Roman"/>
                <w:sz w:val="24"/>
              </w:rPr>
              <w:t xml:space="preserve">2022 год – 200,0 тыс. рублей                                    </w:t>
            </w:r>
          </w:p>
          <w:p w:rsidR="002A5D12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средств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>бюджета составляет:</w:t>
            </w:r>
            <w:r w:rsidR="004F2829">
              <w:rPr>
                <w:rFonts w:ascii="Times New Roman" w:hAnsi="Times New Roman" w:cs="Times New Roman"/>
                <w:sz w:val="24"/>
                <w:szCs w:val="24"/>
              </w:rPr>
              <w:t xml:space="preserve"> 400 000 тыс. рублей </w:t>
            </w:r>
          </w:p>
          <w:p w:rsidR="002A5D12" w:rsidRPr="00974004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>2018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– 1</w:t>
            </w: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2A5D12" w:rsidRPr="00974004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>2019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– 1</w:t>
            </w: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   </w:t>
            </w:r>
          </w:p>
          <w:p w:rsidR="002A5D12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 – 1</w:t>
            </w:r>
            <w:r w:rsidRPr="00974004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  </w:t>
            </w:r>
          </w:p>
          <w:p w:rsidR="002A5D12" w:rsidRPr="00AE51B7" w:rsidRDefault="002A5D12" w:rsidP="003763AA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</w:rPr>
            </w:pPr>
            <w:r w:rsidRPr="00AE51B7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E51B7">
              <w:rPr>
                <w:rFonts w:ascii="Times New Roman" w:hAnsi="Times New Roman" w:cs="Times New Roman"/>
                <w:sz w:val="24"/>
              </w:rPr>
              <w:t xml:space="preserve">00,0 тыс. рублей  </w:t>
            </w:r>
          </w:p>
          <w:p w:rsidR="002A5D12" w:rsidRPr="00316B14" w:rsidRDefault="002A5D12" w:rsidP="004F2829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1B7">
              <w:rPr>
                <w:rFonts w:ascii="Times New Roman" w:hAnsi="Times New Roman" w:cs="Times New Roman"/>
                <w:sz w:val="24"/>
              </w:rPr>
              <w:lastRenderedPageBreak/>
              <w:t xml:space="preserve">2022 год – 0,0 тыс. рублей                                    </w:t>
            </w:r>
          </w:p>
        </w:tc>
      </w:tr>
      <w:tr w:rsidR="002A5D12" w:rsidRPr="00316B14" w:rsidTr="003763AA">
        <w:trPr>
          <w:trHeight w:val="240"/>
        </w:trPr>
        <w:tc>
          <w:tcPr>
            <w:tcW w:w="2520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ожидаемых конечных результатов реализации программы</w:t>
            </w:r>
          </w:p>
        </w:tc>
        <w:tc>
          <w:tcPr>
            <w:tcW w:w="7119" w:type="dxa"/>
          </w:tcPr>
          <w:p w:rsidR="002A5D12" w:rsidRPr="00671375" w:rsidRDefault="002A5D12" w:rsidP="003763AA">
            <w:pPr>
              <w:pStyle w:val="ab"/>
              <w:rPr>
                <w:rFonts w:ascii="Times New Roman" w:hAnsi="Times New Roman" w:cs="Times New Roman"/>
              </w:rPr>
            </w:pPr>
            <w:r w:rsidRPr="00316B1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671375">
              <w:rPr>
                <w:rFonts w:ascii="Times New Roman" w:hAnsi="Times New Roman" w:cs="Times New Roman"/>
              </w:rPr>
              <w:t>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 и организаций всех форм собственности, а также общественных организаций и объединений;</w:t>
            </w:r>
          </w:p>
          <w:p w:rsidR="002A5D12" w:rsidRPr="00671375" w:rsidRDefault="002A5D12" w:rsidP="003763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71375">
              <w:rPr>
                <w:rFonts w:ascii="Times New Roman" w:hAnsi="Times New Roman" w:cs="Times New Roman"/>
              </w:rPr>
              <w:t xml:space="preserve">меньшение числа совершаемых тяжких и особо тяжких преступлений в </w:t>
            </w:r>
            <w:r>
              <w:rPr>
                <w:rFonts w:ascii="Times New Roman" w:hAnsi="Times New Roman" w:cs="Times New Roman"/>
              </w:rPr>
              <w:t>городском округе «поселок Палана»</w:t>
            </w:r>
            <w:r w:rsidRPr="00671375">
              <w:rPr>
                <w:rFonts w:ascii="Times New Roman" w:hAnsi="Times New Roman" w:cs="Times New Roman"/>
              </w:rPr>
              <w:t>;</w:t>
            </w:r>
          </w:p>
          <w:p w:rsidR="002A5D12" w:rsidRPr="00671375" w:rsidRDefault="002A5D12" w:rsidP="003763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71375">
              <w:rPr>
                <w:rFonts w:ascii="Times New Roman" w:hAnsi="Times New Roman" w:cs="Times New Roman"/>
              </w:rPr>
              <w:t>меньшение числа преступлений, совершаемых ранее судимыми лицами;</w:t>
            </w:r>
          </w:p>
          <w:p w:rsidR="002A5D12" w:rsidRPr="00671375" w:rsidRDefault="002A5D12" w:rsidP="003763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71375">
              <w:rPr>
                <w:rFonts w:ascii="Times New Roman" w:hAnsi="Times New Roman" w:cs="Times New Roman"/>
              </w:rPr>
              <w:t>силение профилактики правонарушений среди несовершеннолетних, и как следствие</w:t>
            </w:r>
            <w:r>
              <w:rPr>
                <w:rFonts w:ascii="Times New Roman" w:hAnsi="Times New Roman" w:cs="Times New Roman"/>
              </w:rPr>
              <w:t>,</w:t>
            </w:r>
            <w:r w:rsidRPr="00671375">
              <w:rPr>
                <w:rFonts w:ascii="Times New Roman" w:hAnsi="Times New Roman" w:cs="Times New Roman"/>
              </w:rPr>
              <w:t xml:space="preserve"> уменьшение числа преступлений, совершаемых данной категорией лиц;</w:t>
            </w:r>
          </w:p>
          <w:p w:rsidR="002A5D12" w:rsidRPr="00316B14" w:rsidRDefault="002A5D12" w:rsidP="00376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671375">
              <w:rPr>
                <w:rFonts w:ascii="Times New Roman" w:hAnsi="Times New Roman" w:cs="Times New Roman"/>
                <w:sz w:val="24"/>
                <w:szCs w:val="24"/>
              </w:rPr>
              <w:t>меньшение числа зарегистрированных преступлений в общественных местах и на улицах, увеличение их раскрываемости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D12" w:rsidRPr="00316B14" w:rsidTr="003763AA">
        <w:trPr>
          <w:trHeight w:val="240"/>
        </w:trPr>
        <w:tc>
          <w:tcPr>
            <w:tcW w:w="2520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119" w:type="dxa"/>
          </w:tcPr>
          <w:p w:rsidR="002A5D12" w:rsidRPr="00316B14" w:rsidRDefault="002A5D12" w:rsidP="00376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16B14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рограммы и освоением выделяемых средств осуществляет Администрация городского округа «поселок Палана»,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«</w:t>
            </w:r>
            <w:r w:rsidRPr="00316B14">
              <w:rPr>
                <w:rFonts w:ascii="Times New Roman" w:hAnsi="Times New Roman" w:cs="Times New Roman"/>
                <w:sz w:val="24"/>
                <w:szCs w:val="24"/>
              </w:rPr>
              <w:t>Корякский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A5D12" w:rsidRDefault="002A5D12" w:rsidP="002A5D12"/>
    <w:p w:rsidR="002A5D12" w:rsidRPr="002A5D12" w:rsidRDefault="002A5D12" w:rsidP="002A5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5D12" w:rsidRPr="002A5D12" w:rsidSect="00CD4660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1023"/>
        <w:tblW w:w="0" w:type="auto"/>
        <w:tblLook w:val="0000" w:firstRow="0" w:lastRow="0" w:firstColumn="0" w:lastColumn="0" w:noHBand="0" w:noVBand="0"/>
      </w:tblPr>
      <w:tblGrid>
        <w:gridCol w:w="4186"/>
      </w:tblGrid>
      <w:tr w:rsidR="00F31174" w:rsidTr="00F31174">
        <w:trPr>
          <w:trHeight w:val="1553"/>
        </w:trPr>
        <w:tc>
          <w:tcPr>
            <w:tcW w:w="4186" w:type="dxa"/>
          </w:tcPr>
          <w:p w:rsidR="00F31174" w:rsidRDefault="00F31174" w:rsidP="00F3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466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31174" w:rsidRPr="00CD4660" w:rsidRDefault="00F31174" w:rsidP="00F3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 </w:t>
            </w:r>
            <w:r w:rsidR="00094EF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Муниципальной программе </w:t>
            </w:r>
            <w:r w:rsidR="00094EF2" w:rsidRPr="00CD4660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 на территории городского окр</w:t>
            </w:r>
            <w:r w:rsidR="00094EF2">
              <w:rPr>
                <w:rFonts w:ascii="Times New Roman" w:hAnsi="Times New Roman" w:cs="Times New Roman"/>
                <w:sz w:val="24"/>
                <w:szCs w:val="24"/>
              </w:rPr>
              <w:t>уга «поселок Палана на 2018-2022</w:t>
            </w:r>
            <w:r w:rsidR="00094EF2" w:rsidRPr="00CD466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09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D466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городского округа «поселок Палана»</w:t>
            </w:r>
          </w:p>
          <w:p w:rsidR="00F31174" w:rsidRDefault="00F83706" w:rsidP="00F3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 </w:t>
            </w:r>
            <w:r w:rsidRPr="00F83706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14.11.2018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№ </w:t>
            </w:r>
            <w:r w:rsidRPr="00F83706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171</w:t>
            </w:r>
          </w:p>
        </w:tc>
      </w:tr>
    </w:tbl>
    <w:p w:rsidR="00F31174" w:rsidRDefault="00F31174" w:rsidP="00F31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31174" w:rsidRDefault="00F31174" w:rsidP="00F311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F2" w:rsidRDefault="00094EF2" w:rsidP="00F311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660" w:rsidRPr="00CD4660" w:rsidRDefault="00CD4660" w:rsidP="00F31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660">
        <w:rPr>
          <w:rFonts w:ascii="Times New Roman" w:hAnsi="Times New Roman" w:cs="Times New Roman"/>
          <w:sz w:val="24"/>
          <w:szCs w:val="24"/>
        </w:rPr>
        <w:t>Изменения</w:t>
      </w:r>
    </w:p>
    <w:p w:rsidR="00CD4660" w:rsidRPr="007B0A22" w:rsidRDefault="00CD4660" w:rsidP="007B0A22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D4660">
        <w:rPr>
          <w:rFonts w:ascii="Times New Roman" w:hAnsi="Times New Roman" w:cs="Times New Roman"/>
          <w:sz w:val="24"/>
          <w:szCs w:val="24"/>
        </w:rPr>
        <w:t>в муниципальную программу «Профилактика правонарушений и преступлений на территории городского окр</w:t>
      </w:r>
      <w:r w:rsidR="00094EF2">
        <w:rPr>
          <w:rFonts w:ascii="Times New Roman" w:hAnsi="Times New Roman" w:cs="Times New Roman"/>
          <w:sz w:val="24"/>
          <w:szCs w:val="24"/>
        </w:rPr>
        <w:t>уга «поселок Палана на 2018-2022</w:t>
      </w:r>
      <w:r w:rsidRPr="00CD4660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утвержденную  постановлением Администрации городского округа «пос</w:t>
      </w:r>
      <w:r w:rsidR="00BB43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елок Палана» от  30.11. 2017 № 235 </w:t>
      </w:r>
      <w:r w:rsidRPr="00CD46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CD4660" w:rsidRPr="00CD4660" w:rsidRDefault="00CD4660" w:rsidP="00CD46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66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CD4660" w:rsidRPr="00CD4660" w:rsidRDefault="00094EF2" w:rsidP="00094EF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4660" w:rsidRPr="00CD4660">
        <w:rPr>
          <w:rFonts w:ascii="Times New Roman" w:hAnsi="Times New Roman" w:cs="Times New Roman"/>
          <w:sz w:val="24"/>
          <w:szCs w:val="24"/>
        </w:rPr>
        <w:t>Приложение</w:t>
      </w:r>
      <w:r w:rsidR="00CD4660" w:rsidRPr="00CD4660">
        <w:t xml:space="preserve"> </w:t>
      </w:r>
      <w:r w:rsidR="00CD4660" w:rsidRPr="00CD4660">
        <w:rPr>
          <w:rFonts w:ascii="Times New Roman" w:hAnsi="Times New Roman" w:cs="Times New Roman"/>
          <w:sz w:val="24"/>
          <w:szCs w:val="24"/>
        </w:rPr>
        <w:t>к муниципальной программе «Профилактика правонарушений и преступлений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«поселок Палана» на 2018 - 2022</w:t>
      </w:r>
      <w:r w:rsidR="00CD4660" w:rsidRPr="00CD4660">
        <w:rPr>
          <w:rFonts w:ascii="Times New Roman" w:hAnsi="Times New Roman" w:cs="Times New Roman"/>
          <w:sz w:val="24"/>
          <w:szCs w:val="24"/>
        </w:rPr>
        <w:t xml:space="preserve"> годы» «Основные мероприятия по реализации муниципальной Программы» </w:t>
      </w:r>
      <w:r w:rsidR="00CD4660" w:rsidRPr="00CD4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014"/>
        <w:gridCol w:w="2424"/>
        <w:gridCol w:w="4840"/>
      </w:tblGrid>
      <w:tr w:rsidR="00CD4660" w:rsidRPr="00CD4660" w:rsidTr="00CD4660">
        <w:trPr>
          <w:trHeight w:val="36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4660" w:rsidRPr="00CD4660" w:rsidRDefault="00CD4660" w:rsidP="00CD4660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4660" w:rsidRPr="00CD4660" w:rsidRDefault="00CD4660" w:rsidP="00CD4660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4660" w:rsidRPr="00CD4660" w:rsidRDefault="00CD4660" w:rsidP="00CD466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60" w:rsidRPr="00CD4660" w:rsidRDefault="00CD4660" w:rsidP="00CD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660" w:rsidRPr="00CD4660" w:rsidRDefault="00CD4660" w:rsidP="00CD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66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мероприятия по реализации муниципальной Программы</w:t>
      </w:r>
    </w:p>
    <w:p w:rsidR="00CD4660" w:rsidRPr="00CD4660" w:rsidRDefault="00CD4660" w:rsidP="00CD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081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62"/>
        <w:gridCol w:w="2976"/>
        <w:gridCol w:w="2410"/>
        <w:gridCol w:w="4253"/>
      </w:tblGrid>
      <w:tr w:rsidR="00CD4660" w:rsidRPr="007B0A22" w:rsidTr="007B0A22">
        <w:trPr>
          <w:trHeight w:val="74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7B0A22" w:rsidP="007B0A22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3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660" w:rsidRPr="007B0A22" w:rsidTr="007B0A22">
        <w:trPr>
          <w:trHeight w:val="505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ind w:left="-87"/>
              <w:jc w:val="center"/>
              <w:rPr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Организационные  мероприятия  по выполнению программы     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10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CD4660" w:rsidRPr="007B0A22" w:rsidRDefault="00CD4660" w:rsidP="007B0A22">
            <w:pPr>
              <w:spacing w:after="0" w:line="240" w:lineRule="auto"/>
              <w:ind w:left="-87"/>
              <w:rPr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ind w:left="-87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Обновить состав муниципальной межведомственной комиссии по   профилактике правонарушений  (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gram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ПП) с учетом произошедших организационных и кадровых изменений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F84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F84F7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F84F7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95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1-й квартал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  <w:p w:rsidR="00CD4660" w:rsidRPr="007B0A22" w:rsidRDefault="00CD4660" w:rsidP="00954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по мере необходимости)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954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полнительного финансирования не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Создать внештатные рабочие группы, или комиссии в муниципальных  предприятиях и   учреждениях в целях координации выполнения  программных мероприятий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95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предприятий </w:t>
            </w:r>
          </w:p>
          <w:p w:rsidR="00CD4660" w:rsidRPr="007B0A22" w:rsidRDefault="00CD4660" w:rsidP="0095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и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95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1-й квартал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  <w:p w:rsidR="00CD4660" w:rsidRPr="007B0A22" w:rsidRDefault="00CD4660" w:rsidP="00954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по мере необходимости)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954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223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2. Нормативное правовое обеспечение профилактики правонарушений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Подготовить и внести предложения в Совет депутатов городского округа о принятии нормативных правовых актов в сфере профилактики правонарушений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8214D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Pr="00CD4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организационной кадровой работы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84F7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F84F7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F84F74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МВПП, МО МВД РФ «Корякский»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9545C4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2 – 4 кв. 2018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54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3.Профилактика правонарушений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профориентационную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школе, исходя из реальных перспектив развития городского округа «поселок Палана»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F7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F84F7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МКОУ «СОШ №1 пгт. Палана»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- июнь 2018 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работу по созданию на предприятиях различных форм  собственности   общественных  формирований, комитетов, комиссий по проведению   воспитательной  работы с  сотрудниками, допускающими    пьянство, прогулы, семейные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дебоши</w:t>
            </w:r>
            <w:proofErr w:type="gram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и обновлению их состава.   Организовать с указанными общественными формированиями тесное взаимодействие и   обмен информацией о лицах, допускающих нарушения  дисциплины и общественного  порядка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Руководители муниципальных предприятий и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094EF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полуго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дие 201</w:t>
            </w:r>
            <w:r w:rsidR="00094AF0">
              <w:rPr>
                <w:rFonts w:ascii="Times New Roman" w:hAnsi="Times New Roman" w:cs="Times New Roman"/>
                <w:sz w:val="20"/>
                <w:szCs w:val="20"/>
              </w:rPr>
              <w:t>8 – 2022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проводить разъяснительную работу среди  населения городского округа  о необходимости поддержания надлежащего общественного  порядка и санитарии в домах, на улицах и общественных местах.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</w:t>
            </w:r>
            <w:r w:rsidR="00F84F7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F84F7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программы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Регулярно проводить проверки по осмотру территории поселка Палана по выявлению нарушений правил благоустройства территории городского округа «поселок Палана», составлять акты по выявленным административным правонарушениям и передавать их на рассмотрение административной комиссии.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E16E69" w:rsidRPr="007B0A22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нарушений правил благоустройства территории городского округа «поселок Палана»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программы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 проведение комплексных оздоровительных, физкультурно - спортивных и 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агитациионно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6E69" w:rsidRPr="007B0A22">
              <w:rPr>
                <w:rFonts w:ascii="Times New Roman" w:hAnsi="Times New Roman" w:cs="Times New Roman"/>
                <w:sz w:val="20"/>
                <w:szCs w:val="20"/>
              </w:rPr>
              <w:t>пропагандистских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мероприятий (спартакиад,  фестивалей, летних и зимних игр, 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походов и слетов, спортивных  праздников и  вечеров, соревнований по профессионально - прикладной  подготовке)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образования,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защиты и культуры, спорта </w:t>
            </w:r>
            <w:r w:rsidR="00F84F7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F84F7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программы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функционирование службы психологической помощи (телефон доверия)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лицам</w:t>
            </w:r>
            <w:proofErr w:type="gram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оказавшимся в сложной жизненной ситуации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защиты и культуры, спорта </w:t>
            </w:r>
            <w:r w:rsidR="00F84F7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F84F7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F84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оздоровления, реабилитации и обучения военным дисциплинам детей и подростков, попавших в трудную жизненную ситуацию, в том числе состоящих на учете в комиссии по делам несовершеннолетних, в военно-спортивном лагере «Кадет», транспортные расходы на доставку несовершеннолетних в специальные учебно-воспитательные учреждения на основании судебных решений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образования,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социал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ьной защиты и культуры,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 w:rsidRPr="007B0A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полугодие 2018 – 2022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D0" w:rsidRDefault="003212D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D4660" w:rsidRPr="007B0A22" w:rsidRDefault="007B0A2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 –</w:t>
            </w:r>
            <w:r w:rsidR="000D3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777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2019 г. – 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CD4660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2020 г. – 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434C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– 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B434C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– 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817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4. Профилактика правонарушений в сфере управления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предприятиях</w:t>
            </w:r>
            <w:proofErr w:type="gram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, организациях, учреждениях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  предупреждению  правонарушений и защите работников предприятий от   преступных посягательств путем реализации  дополнительных мер защиты (установка «тревожной кнопки»)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«Корякский»;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руководители предприятий, организаций, учреждений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2018 - 2022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773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5. Воссоздание института социальной профилактики и вовлечение общественности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предупреждение правонарушений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привлечение УК, ТСЖ, НУ (старших по дому), домовых комитетов к проведению мероприятий по предупреждению правонарушений  в занимаемых жилых помещениях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городского округа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; МО МВД РФ «Корякский»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2 кв. 2018 г., далее - 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4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Обеспечить участие общественности в  деятельности  формирований правоохранительной направленности, ДНД, оперативных отрядов, активизировать работу внештатных  сотрудников милиции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«Корякский»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1 кв. 2018 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AD2FAC">
        <w:trPr>
          <w:trHeight w:val="13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Стимулирование и обеспечение деятельности Добровольных народных дружин, оперативных отрядов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9545C4" w:rsidP="00954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обилизационный отдел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545C4">
              <w:rPr>
                <w:rFonts w:ascii="Times New Roman" w:hAnsi="Times New Roman" w:cs="Times New Roman"/>
                <w:sz w:val="20"/>
                <w:szCs w:val="24"/>
              </w:rPr>
              <w:t>МАУ «Центр культуры и досуга городского округа «поселок Палана».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9545C4" w:rsidRPr="007B0A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срока 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D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Бюджет Камчатского края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2018 г. - 100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Pr="007B0A22" w:rsidRDefault="006A4B7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 – 1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Default="006A4B7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– 1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34C" w:rsidRDefault="00BB434C" w:rsidP="00BB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– </w:t>
            </w:r>
            <w:r w:rsidR="006A4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34C" w:rsidRPr="007B0A22" w:rsidRDefault="00BB434C" w:rsidP="00BB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–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34C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741D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ского округа «п. Палана»</w:t>
            </w:r>
            <w:r w:rsidR="003212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CD4660" w:rsidRPr="007B0A22" w:rsidRDefault="006A4B7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 – 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Default="006A4B72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– 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34C" w:rsidRDefault="00BB434C" w:rsidP="00BB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– 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34C" w:rsidRPr="007B0A22" w:rsidRDefault="00BB434C" w:rsidP="004F2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– 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Возродить движения юных помощников полиции, юных инспекторов  безопасности дорожного движения, организовать секции и кружки по изучению законодательства и правил дорожного движения  в образовательных учреждениях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МО МВД РФ «Корякский»; 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6. Профилактика правонарушений в отношении отдельных категорий граждан и по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отдельным</w:t>
            </w:r>
            <w:proofErr w:type="gramEnd"/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видам  противоправной деятельности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 пешие туристические походы для детей и подростков на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Паланские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ключи, иные живописные объекты в окрестностях поселка.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В летний период, в 2018 – 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Организовать  проведение мероприятий с   несовершеннолетними, состоящими на учете в ОВД (праздники, спортивные   мероприятия, фестивали) в  каникулярное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обеспечения занятости подростков, трудоустройства несовершеннолетних в возрасте от 14 до 18 лет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путем привлечения к общественной работе по благоустройству поселка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2-й, 3-й  квартал 2018 – </w:t>
            </w:r>
          </w:p>
          <w:p w:rsidR="00CD4660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4F2829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- 10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2019 г. – 10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4660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2020 г. – 10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434C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B434C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участие в краевом смотре-конкурсе образовательных учреждений по профилактике школьной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дезадаптации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, правонарушений, преступлений, токсикомании, злоупотребления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наркотиками и психотропными веществами среди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AD2FAC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Обеспечить участие в краевом смотре-конкурсе проектов и программ по правовому воспитанию, формированию законопослушного поведения несовершеннолетних в Камчатском крае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работу кружков по интересам для молодежи и школьников, в том числе изобразительного искусства и прикладного творчества, технического творчества.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социальной защиты, культуры и спорта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7. Профилактика правонарушений среди лиц, проповедующих экстремизм, 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подготавливающих совершение терактов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Организовать информирование граждан о действиях при угрозе возникновения теракта в местах  массового пребывания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«Корякский»;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мобилизационный отдел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срока 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Организовать информирование граждан по вопросам, связанным с профилактикой экстремизма и терроризма на территории городского округа «поселок Палана»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«Корякский»;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мобилизационный отдел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срока 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защищенности потенциально опасных объектов и объектов жизнеобеспечения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Мобилизационный отдел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срока     </w:t>
            </w:r>
          </w:p>
          <w:p w:rsidR="00CD4660" w:rsidRPr="009545C4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320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8. Профилактика правонарушений на административных участках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отчетов участковых инспекторов полиции перед населением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конце квартала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На предприятиях  городского округа «поселок Палана»  обновить состав помощников участковых инспекторов полиции,  советов  профилактики правонарушений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3-й квартал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2018 – 2022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Проведение Дня открытых дверей в МО МВД РФ «Корякский»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«Корякский»; Отдел образования, социальной защиты, культуры и спорта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Регулярно, не реже 1 раза в год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925B8E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Приобретение,  установка систем видеонаблюдения и контроля в местах с массовым нахождением граждан (на улицах, площадях, скверах и т.д.) городского округа «поселок Палана» с выводом информации в Единую дежурно - диспетчерскую службу (далее - ЕДДС) и дальнейшим информированием о зафиксированных случаях правонарушений участковых инспекторов полиции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6" w:rsidRDefault="005F1C86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«Центр  культуры и досуга городского округа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4660" w:rsidRPr="007B0A22" w:rsidRDefault="008214D2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Pr="00CD4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организационной кадровой работы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9545C4" w:rsidRPr="007B0A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мобилизационный отдел</w:t>
            </w:r>
            <w:r w:rsidR="00CD4660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2-й квартал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2018 – 2022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гг.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925B8E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  <w:r w:rsidR="000D32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8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2019 г. - 20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CD4660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г. – 20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43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434C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–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BB434C" w:rsidRPr="007B0A22" w:rsidRDefault="00BB434C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–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</w:tr>
      <w:tr w:rsidR="00CD4660" w:rsidRPr="007B0A22" w:rsidTr="007B0A22">
        <w:trPr>
          <w:trHeight w:val="216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 Информационно - методическое обеспечение профилактики правонарушений</w:t>
            </w:r>
          </w:p>
          <w:p w:rsidR="00CD4660" w:rsidRPr="007B0A22" w:rsidRDefault="00CD4660" w:rsidP="007B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обновлять банк данных о несовершеннолетних в возрасте от 7 до 16 лет, не посещающих или систематически пропускающих занятия в образовательных учреждениях без уважительной причины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5C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9545C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Регулярно, не реже 1 раза в квартал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обновлять базу данных о детях, нуждающихся в социальной помощи и   медико - психологической поддержке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D2FAC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AD2FAC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Регулярно, не реже 1 раза в полугодие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методических рекомендаций и информационно-справочных материалов по организации работы по профилактике безнадзорности и правонарушений несовершеннолетних в Камчатском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954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образования, социальной защиты, культуры и спорта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5C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9545C4"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9545C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поступления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Обеспечить участие в краевой  межведомственной акции "Полиция и дети", направленной на проведение просветительской работы среди несовершеннолетних в Камчатском крае по основам правовой грамотности, формирование позитивного общественного мнения о правоохранительной системе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отдел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образования, социальной защиты, культуры и спорта </w:t>
            </w:r>
            <w:r w:rsidR="009545C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AC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9545C4"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</w:t>
            </w:r>
            <w:r w:rsidR="009545C4" w:rsidRPr="007B0A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9545C4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получению </w:t>
            </w:r>
            <w:r w:rsidR="00CD4660" w:rsidRPr="007B0A22">
              <w:rPr>
                <w:rFonts w:ascii="Times New Roman" w:hAnsi="Times New Roman" w:cs="Times New Roman"/>
                <w:sz w:val="20"/>
                <w:szCs w:val="20"/>
              </w:rPr>
              <w:t>приглашения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регулярное информирование граждан о способах и средствах правомерной защиты от преступных посягательств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срока 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в СМИ пропаганду  патриотизма, здорового образа жизни, адекватного отношения к соблюдению законодательства и уважению к правоохранительным органам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>Межведомственная комиссия по профилактике правонарушений Администрации городского ок</w:t>
            </w:r>
            <w:r w:rsidR="009545C4">
              <w:rPr>
                <w:rFonts w:ascii="Times New Roman" w:hAnsi="Times New Roman" w:cs="Times New Roman"/>
                <w:noProof/>
                <w:sz w:val="20"/>
                <w:szCs w:val="20"/>
              </w:rPr>
              <w:t>руга «поселок Палана»;</w:t>
            </w:r>
            <w:r w:rsidRPr="007B0A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  <w:tr w:rsidR="00CD4660" w:rsidRPr="007B0A22" w:rsidTr="007B0A22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хода мероприятий по профилактике правонарушений и преступлений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МО МВД РФ «Корякский»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54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 xml:space="preserve">срока    </w:t>
            </w:r>
          </w:p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действия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0" w:rsidRPr="007B0A22" w:rsidRDefault="00CD4660" w:rsidP="007B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22">
              <w:rPr>
                <w:rFonts w:ascii="Times New Roman" w:hAnsi="Times New Roman" w:cs="Times New Roman"/>
                <w:sz w:val="20"/>
                <w:szCs w:val="20"/>
              </w:rPr>
              <w:t>Дополнительного финансирования не требуется</w:t>
            </w:r>
          </w:p>
        </w:tc>
      </w:tr>
    </w:tbl>
    <w:p w:rsidR="00CD4660" w:rsidRPr="007B0A22" w:rsidRDefault="00CD4660" w:rsidP="00BB43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660" w:rsidRPr="00CD4660" w:rsidRDefault="00CD4660" w:rsidP="007B0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0" w:rsidRPr="00CD4660" w:rsidRDefault="00CD4660" w:rsidP="007B0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0" w:rsidRPr="00F84EAD" w:rsidRDefault="00CD4660" w:rsidP="007B0A2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4660" w:rsidRPr="00F84EAD" w:rsidSect="007B0A22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10AB"/>
    <w:rsid w:val="00035ACD"/>
    <w:rsid w:val="00036AB8"/>
    <w:rsid w:val="00087FAD"/>
    <w:rsid w:val="00094AF0"/>
    <w:rsid w:val="00094EF2"/>
    <w:rsid w:val="000B1980"/>
    <w:rsid w:val="000B4619"/>
    <w:rsid w:val="000C0EFB"/>
    <w:rsid w:val="000D3219"/>
    <w:rsid w:val="00190362"/>
    <w:rsid w:val="001B57FF"/>
    <w:rsid w:val="002242EC"/>
    <w:rsid w:val="00246916"/>
    <w:rsid w:val="002539E1"/>
    <w:rsid w:val="00293E28"/>
    <w:rsid w:val="002A5D12"/>
    <w:rsid w:val="002C48C3"/>
    <w:rsid w:val="00320143"/>
    <w:rsid w:val="003212D0"/>
    <w:rsid w:val="003300B5"/>
    <w:rsid w:val="003A2005"/>
    <w:rsid w:val="003C1471"/>
    <w:rsid w:val="003E08E4"/>
    <w:rsid w:val="00425892"/>
    <w:rsid w:val="00462947"/>
    <w:rsid w:val="004A4A93"/>
    <w:rsid w:val="004A7C25"/>
    <w:rsid w:val="004F2829"/>
    <w:rsid w:val="0051114C"/>
    <w:rsid w:val="00593E03"/>
    <w:rsid w:val="005F1C86"/>
    <w:rsid w:val="00642127"/>
    <w:rsid w:val="00646A2E"/>
    <w:rsid w:val="00652158"/>
    <w:rsid w:val="00663DA0"/>
    <w:rsid w:val="006A42B5"/>
    <w:rsid w:val="006A4B72"/>
    <w:rsid w:val="006B5198"/>
    <w:rsid w:val="006C514B"/>
    <w:rsid w:val="006D49BE"/>
    <w:rsid w:val="007056CA"/>
    <w:rsid w:val="00733340"/>
    <w:rsid w:val="00742CFA"/>
    <w:rsid w:val="007471AF"/>
    <w:rsid w:val="00766BB0"/>
    <w:rsid w:val="007770FD"/>
    <w:rsid w:val="00777C5E"/>
    <w:rsid w:val="007B0A22"/>
    <w:rsid w:val="008214D2"/>
    <w:rsid w:val="008F021F"/>
    <w:rsid w:val="00902996"/>
    <w:rsid w:val="00925B8E"/>
    <w:rsid w:val="00952B0D"/>
    <w:rsid w:val="009545C4"/>
    <w:rsid w:val="0096741A"/>
    <w:rsid w:val="009837AB"/>
    <w:rsid w:val="009E0C7C"/>
    <w:rsid w:val="009F518D"/>
    <w:rsid w:val="00A202CD"/>
    <w:rsid w:val="00A64633"/>
    <w:rsid w:val="00AD2FAC"/>
    <w:rsid w:val="00AF7C08"/>
    <w:rsid w:val="00B001D3"/>
    <w:rsid w:val="00B0195E"/>
    <w:rsid w:val="00BB434C"/>
    <w:rsid w:val="00BD1BC1"/>
    <w:rsid w:val="00BE4CCE"/>
    <w:rsid w:val="00C46D5A"/>
    <w:rsid w:val="00C7411D"/>
    <w:rsid w:val="00CD4660"/>
    <w:rsid w:val="00CD741D"/>
    <w:rsid w:val="00D12729"/>
    <w:rsid w:val="00D147AA"/>
    <w:rsid w:val="00D234B1"/>
    <w:rsid w:val="00D535CE"/>
    <w:rsid w:val="00D9135F"/>
    <w:rsid w:val="00DB6435"/>
    <w:rsid w:val="00DF6504"/>
    <w:rsid w:val="00E16E69"/>
    <w:rsid w:val="00E21840"/>
    <w:rsid w:val="00E508CD"/>
    <w:rsid w:val="00E82635"/>
    <w:rsid w:val="00E87DC1"/>
    <w:rsid w:val="00EB4F9B"/>
    <w:rsid w:val="00ED6B13"/>
    <w:rsid w:val="00EE222B"/>
    <w:rsid w:val="00F31174"/>
    <w:rsid w:val="00F34722"/>
    <w:rsid w:val="00F74120"/>
    <w:rsid w:val="00F83706"/>
    <w:rsid w:val="00F84EAD"/>
    <w:rsid w:val="00F84F74"/>
    <w:rsid w:val="00F852B0"/>
    <w:rsid w:val="00F962BD"/>
    <w:rsid w:val="00FA7DCC"/>
    <w:rsid w:val="00FB266C"/>
    <w:rsid w:val="00FB4E2A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C"/>
  </w:style>
  <w:style w:type="paragraph" w:styleId="1">
    <w:name w:val="heading 1"/>
    <w:basedOn w:val="a"/>
    <w:next w:val="a"/>
    <w:link w:val="10"/>
    <w:qFormat/>
    <w:rsid w:val="002A5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A5D1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2A5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2A5D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A5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2A5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2A5D12"/>
    <w:rPr>
      <w:color w:val="005A94"/>
      <w:u w:val="single"/>
    </w:rPr>
  </w:style>
  <w:style w:type="paragraph" w:customStyle="1" w:styleId="ab">
    <w:name w:val="Нормальный (таблица)"/>
    <w:basedOn w:val="a"/>
    <w:next w:val="a"/>
    <w:rsid w:val="002A5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Emphasis"/>
    <w:qFormat/>
    <w:rsid w:val="002A5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C"/>
  </w:style>
  <w:style w:type="paragraph" w:styleId="1">
    <w:name w:val="heading 1"/>
    <w:basedOn w:val="a"/>
    <w:next w:val="a"/>
    <w:link w:val="10"/>
    <w:qFormat/>
    <w:rsid w:val="002A5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A5D1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2A5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2A5D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A5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2A5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2A5D12"/>
    <w:rPr>
      <w:color w:val="005A94"/>
      <w:u w:val="single"/>
    </w:rPr>
  </w:style>
  <w:style w:type="paragraph" w:customStyle="1" w:styleId="ab">
    <w:name w:val="Нормальный (таблица)"/>
    <w:basedOn w:val="a"/>
    <w:next w:val="a"/>
    <w:rsid w:val="002A5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Emphasis"/>
    <w:qFormat/>
    <w:rsid w:val="002A5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93FC-9BA5-4D44-BDE1-7FD2F4BE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2018-11-13T22:08:00Z</cp:lastPrinted>
  <dcterms:created xsi:type="dcterms:W3CDTF">2018-11-13T22:08:00Z</dcterms:created>
  <dcterms:modified xsi:type="dcterms:W3CDTF">2018-11-13T22:08:00Z</dcterms:modified>
</cp:coreProperties>
</file>