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666750"/>
                <wp:effectExtent l="19050" t="19050" r="9525" b="0"/>
                <wp:docPr id="1" name="Рисунок 1" descr="Полный гер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Полный герб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lum contrast="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95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4.75pt;height:52.50pt;mso-wrap-distance-left:0.00pt;mso-wrap-distance-top:0.00pt;mso-wrap-distance-right:0.00pt;mso-wrap-distance-bottom:0.00pt;z-index:1;" strokecolor="#FFFFFF" strokeweight="0.75pt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 w:firstLine="0"/>
        <w:jc w:val="center"/>
        <w:rPr/>
      </w:pPr>
      <w:r/>
      <w:r/>
    </w:p>
    <w:p>
      <w:pPr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Bdr/>
        <w:spacing/>
        <w:ind w:firstLine="0"/>
        <w:jc w:val="center"/>
        <w:rPr/>
      </w:pPr>
      <w:r/>
      <w:r/>
    </w:p>
    <w:p>
      <w:pPr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28.11.2025</w:t>
      </w:r>
      <w:r>
        <w:rPr>
          <w:rFonts w:ascii="Times New Roman" w:hAnsi="Times New Roman"/>
          <w:b/>
          <w:sz w:val="24"/>
          <w:szCs w:val="24"/>
        </w:rPr>
        <w:t xml:space="preserve"> № 389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8436" w:type="dxa"/>
        <w:tblBorders/>
        <w:tblLayout w:type="fixed"/>
        <w:tblLook w:val="04A0" w:firstRow="1" w:lastRow="0" w:firstColumn="1" w:lastColumn="0" w:noHBand="0" w:noVBand="1"/>
      </w:tblPr>
      <w:tblGrid>
        <w:gridCol w:w="3685"/>
        <w:gridCol w:w="4751"/>
      </w:tblGrid>
      <w:tr>
        <w:trPr/>
        <w:tc>
          <w:tcPr>
            <w:shd w:val="clear" w:color="auto" w:fill="auto"/>
            <w:tcBorders/>
            <w:tcW w:w="3685" w:type="dxa"/>
            <w:textDirection w:val="lrTb"/>
            <w:noWrap w:val="false"/>
          </w:tcPr>
          <w:p>
            <w:pPr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вывозу жидких бытовых отходов для населения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ые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 унитарным предприятием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Горсети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751" w:type="dxa"/>
            <w:textDirection w:val="lrTb"/>
            <w:noWrap w:val="false"/>
          </w:tcPr>
          <w:p>
            <w:pPr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унитарному предприятию «</w:t>
      </w:r>
      <w:r>
        <w:rPr>
          <w:rFonts w:ascii="Times New Roman" w:hAnsi="Times New Roman"/>
          <w:sz w:val="24"/>
          <w:szCs w:val="24"/>
        </w:rPr>
        <w:t xml:space="preserve">Горсети»</w:t>
      </w:r>
      <w:r>
        <w:rPr>
          <w:rFonts w:ascii="Times New Roman" w:hAnsi="Times New Roman"/>
          <w:sz w:val="24"/>
          <w:szCs w:val="24"/>
        </w:rPr>
        <w:t xml:space="preserve"> тариф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услуги </w:t>
      </w:r>
      <w:r>
        <w:rPr>
          <w:rFonts w:ascii="Times New Roman" w:hAnsi="Times New Roman"/>
          <w:sz w:val="24"/>
          <w:szCs w:val="24"/>
        </w:rPr>
        <w:t xml:space="preserve">по вывозу жидких бытовых отходов для населения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sz w:val="24"/>
          <w:szCs w:val="24"/>
        </w:rPr>
        <w:t xml:space="preserve">437,52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за 1 к</w:t>
      </w:r>
      <w:r>
        <w:rPr>
          <w:rFonts w:ascii="Times New Roman" w:hAnsi="Times New Roman"/>
          <w:sz w:val="24"/>
          <w:szCs w:val="24"/>
        </w:rPr>
        <w:t xml:space="preserve">убический</w:t>
      </w:r>
      <w:r>
        <w:rPr>
          <w:rFonts w:ascii="Times New Roman" w:hAnsi="Times New Roman"/>
          <w:sz w:val="24"/>
          <w:szCs w:val="24"/>
        </w:rPr>
        <w:t xml:space="preserve"> метр </w:t>
      </w:r>
      <w:r>
        <w:rPr>
          <w:rFonts w:ascii="Times New Roman" w:hAnsi="Times New Roman"/>
          <w:sz w:val="24"/>
          <w:szCs w:val="24"/>
        </w:rPr>
        <w:t xml:space="preserve">жидких бытовых отходов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3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</w:t>
      </w:r>
      <w:r>
        <w:rPr>
          <w:rFonts w:ascii="Times New Roman" w:hAnsi="Times New Roman"/>
          <w:sz w:val="24"/>
          <w:szCs w:val="24"/>
        </w:rPr>
        <w:t xml:space="preserve">Палана»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3"/>
    <w:next w:val="883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3"/>
    <w:next w:val="88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3"/>
    <w:next w:val="88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3"/>
    <w:next w:val="88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3"/>
    <w:next w:val="88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3"/>
    <w:next w:val="883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3"/>
    <w:next w:val="88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3"/>
    <w:next w:val="883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3"/>
    <w:next w:val="883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4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3"/>
    <w:next w:val="883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4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3"/>
    <w:next w:val="883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4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3"/>
    <w:next w:val="883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4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3"/>
    <w:next w:val="883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4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8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widowControl w:val="false"/>
      <w:pBdr/>
      <w:spacing/>
      <w:ind w:firstLine="720"/>
      <w:jc w:val="both"/>
    </w:pPr>
    <w:rPr>
      <w:rFonts w:ascii="Arial" w:hAnsi="Arial"/>
    </w:rPr>
  </w:style>
  <w:style w:type="character" w:styleId="884" w:default="1">
    <w:name w:val="Default Paragraph Font"/>
    <w:link w:val="890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 w:customStyle="1">
    <w:name w:val="Îáû÷íûé"/>
    <w:pPr>
      <w:pBdr/>
      <w:spacing/>
      <w:ind/>
    </w:pPr>
  </w:style>
  <w:style w:type="paragraph" w:styleId="888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89">
    <w:name w:val="Table Grid"/>
    <w:basedOn w:val="885"/>
    <w:pPr>
      <w:widowControl w:val="false"/>
      <w:pBdr/>
      <w:spacing/>
      <w:ind w:firstLine="72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 w:customStyle="1">
    <w:name w:val="StGen0"/>
    <w:basedOn w:val="883"/>
    <w:link w:val="884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ЖКХ</dc:creator>
  <cp:keywords/>
  <cp:revision>5</cp:revision>
  <dcterms:created xsi:type="dcterms:W3CDTF">2024-10-10T07:40:00Z</dcterms:created>
  <dcterms:modified xsi:type="dcterms:W3CDTF">2025-12-02T21:54:21Z</dcterms:modified>
</cp:coreProperties>
</file>