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38" w:rsidRPr="00404838" w:rsidRDefault="00404838" w:rsidP="004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243470" wp14:editId="73FC88FF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4838" w:rsidRPr="00404838" w:rsidRDefault="00404838" w:rsidP="004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38" w:rsidRPr="00404838" w:rsidRDefault="00404838" w:rsidP="0040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48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404838" w:rsidRPr="00404838" w:rsidRDefault="00404838" w:rsidP="0040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48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404838" w:rsidRPr="00404838" w:rsidRDefault="00404838" w:rsidP="004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38" w:rsidRPr="00404838" w:rsidRDefault="00404838" w:rsidP="0040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04838" w:rsidRPr="00404838" w:rsidRDefault="00404838" w:rsidP="004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38" w:rsidRPr="00404838" w:rsidRDefault="0030173E" w:rsidP="0040483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29.04.2019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0D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88-р</w:t>
      </w:r>
    </w:p>
    <w:p w:rsidR="003B3EA8" w:rsidRPr="00A111CE" w:rsidRDefault="00885C8A" w:rsidP="00A111CE">
      <w:pPr>
        <w:ind w:right="53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1CE">
        <w:rPr>
          <w:rFonts w:ascii="Times New Roman" w:hAnsi="Times New Roman" w:cs="Times New Roman"/>
          <w:b/>
          <w:sz w:val="24"/>
          <w:szCs w:val="24"/>
        </w:rPr>
        <w:t>Об образовании Комиссии по проведению Всероссийской переписи населения 2020 года в городском округе «поселок Палана»</w:t>
      </w:r>
    </w:p>
    <w:p w:rsidR="00885C8A" w:rsidRDefault="00885C8A" w:rsidP="00885C8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885C8A" w:rsidRDefault="00885C8A" w:rsidP="00A111CE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25.012002 № 8-ФЗ «О Всероссийской переписи населения», постановлением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 постановлением Правительств</w:t>
      </w:r>
      <w:r w:rsidR="006A2FDA">
        <w:rPr>
          <w:rFonts w:ascii="Times New Roman" w:hAnsi="Times New Roman" w:cs="Times New Roman"/>
          <w:sz w:val="24"/>
          <w:szCs w:val="24"/>
        </w:rPr>
        <w:t>а Камчатского края от 06.03.2019 № 107-П «Об образовании Комиссии по проведению Всероссийской переписи населения 2020 года в Камчатском крае»</w:t>
      </w:r>
      <w:proofErr w:type="gramEnd"/>
    </w:p>
    <w:p w:rsidR="006A2FDA" w:rsidRDefault="006A2FDA" w:rsidP="00885C8A">
      <w:pPr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11CE" w:rsidRDefault="006A2FDA" w:rsidP="00A111CE">
      <w:pPr>
        <w:pStyle w:val="a5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Образовать Комиссию по проведению Всероссийской переписи населения 2020 года в городском округе «поселок Палана»</w:t>
      </w:r>
      <w:r w:rsidR="00A111CE">
        <w:rPr>
          <w:rFonts w:ascii="Times New Roman" w:hAnsi="Times New Roman" w:cs="Times New Roman"/>
          <w:sz w:val="24"/>
          <w:szCs w:val="24"/>
        </w:rPr>
        <w:t>.</w:t>
      </w:r>
    </w:p>
    <w:p w:rsidR="006A2FDA" w:rsidRDefault="00A111CE" w:rsidP="00A111CE">
      <w:pPr>
        <w:pStyle w:val="a5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</w:t>
      </w:r>
      <w:r w:rsidRPr="00A11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 по проведению Всероссийской переписи населения 2020 года в городском округе «поселок Палана»</w:t>
      </w:r>
      <w:r w:rsidR="000508A0" w:rsidRPr="00050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0508A0">
        <w:rPr>
          <w:rFonts w:ascii="Times New Roman" w:hAnsi="Times New Roman" w:cs="Times New Roman"/>
          <w:sz w:val="24"/>
          <w:szCs w:val="24"/>
        </w:rPr>
        <w:t xml:space="preserve"> 1</w:t>
      </w:r>
      <w:r w:rsidR="006A2FDA">
        <w:rPr>
          <w:rFonts w:ascii="Times New Roman" w:hAnsi="Times New Roman" w:cs="Times New Roman"/>
          <w:sz w:val="24"/>
          <w:szCs w:val="24"/>
        </w:rPr>
        <w:t>.</w:t>
      </w:r>
    </w:p>
    <w:p w:rsidR="006A2FDA" w:rsidRDefault="006A2FDA" w:rsidP="00A111CE">
      <w:pPr>
        <w:pStyle w:val="a5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Комиссии по проведению Всероссийской переписи населения 2020 года в городском округе «поселок Палана» согласно приложению</w:t>
      </w:r>
      <w:r w:rsidR="000508A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FDA" w:rsidRDefault="006A2FDA" w:rsidP="006A2FD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A2FDA" w:rsidRDefault="006A2FDA" w:rsidP="006A2FD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«поселок Палана»                                                     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Мохирева</w:t>
      </w:r>
      <w:proofErr w:type="spellEnd"/>
    </w:p>
    <w:p w:rsidR="000508A0" w:rsidRDefault="000508A0" w:rsidP="006A2FD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08A0" w:rsidRDefault="000508A0" w:rsidP="006A2FD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08A0" w:rsidRDefault="000508A0" w:rsidP="006A2FD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08A0" w:rsidRDefault="000508A0" w:rsidP="006A2FD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08A0" w:rsidRDefault="000508A0" w:rsidP="006A2FD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111CE" w:rsidRDefault="00A111CE" w:rsidP="000508A0">
      <w:pPr>
        <w:spacing w:after="0" w:line="240" w:lineRule="auto"/>
        <w:ind w:left="5245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111CE" w:rsidRDefault="00A111CE" w:rsidP="000508A0">
      <w:pPr>
        <w:spacing w:after="0" w:line="240" w:lineRule="auto"/>
        <w:ind w:left="5245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42982" w:rsidRDefault="00E42982" w:rsidP="001170D4">
      <w:pPr>
        <w:spacing w:after="0" w:line="240" w:lineRule="auto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31F1F" w:rsidRDefault="00331F1F" w:rsidP="001170D4">
      <w:pPr>
        <w:spacing w:after="0" w:line="240" w:lineRule="auto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508A0" w:rsidRDefault="00A111CE" w:rsidP="001170D4">
      <w:pPr>
        <w:spacing w:after="0" w:line="240" w:lineRule="auto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508A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508A0" w:rsidRDefault="000508A0" w:rsidP="001170D4">
      <w:pPr>
        <w:spacing w:after="0" w:line="240" w:lineRule="auto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 городского округа «поселок  Палана»</w:t>
      </w:r>
    </w:p>
    <w:p w:rsidR="000508A0" w:rsidRDefault="0030173E" w:rsidP="001170D4">
      <w:pPr>
        <w:spacing w:after="0" w:line="240" w:lineRule="auto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0173E">
        <w:rPr>
          <w:rFonts w:ascii="Times New Roman" w:hAnsi="Times New Roman" w:cs="Times New Roman"/>
          <w:sz w:val="24"/>
          <w:szCs w:val="24"/>
          <w:u w:val="single"/>
        </w:rPr>
        <w:t>29.04.2019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30173E">
        <w:rPr>
          <w:rFonts w:ascii="Times New Roman" w:hAnsi="Times New Roman" w:cs="Times New Roman"/>
          <w:sz w:val="24"/>
          <w:szCs w:val="24"/>
          <w:u w:val="single"/>
        </w:rPr>
        <w:t>88-р</w:t>
      </w:r>
    </w:p>
    <w:p w:rsidR="000508A0" w:rsidRDefault="000508A0" w:rsidP="000508A0">
      <w:pPr>
        <w:spacing w:after="0" w:line="240" w:lineRule="auto"/>
        <w:ind w:left="5245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0508A0" w:rsidRDefault="000508A0" w:rsidP="000508A0">
      <w:pPr>
        <w:spacing w:after="0" w:line="240" w:lineRule="auto"/>
        <w:ind w:left="5245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32335" w:rsidRPr="00F25F7E" w:rsidRDefault="004E12B2" w:rsidP="000508A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F25F7E">
        <w:rPr>
          <w:rFonts w:ascii="Times New Roman" w:hAnsi="Times New Roman" w:cs="Times New Roman"/>
          <w:b/>
        </w:rPr>
        <w:t xml:space="preserve">Состав комиссии </w:t>
      </w:r>
    </w:p>
    <w:p w:rsidR="004E12B2" w:rsidRPr="00F25F7E" w:rsidRDefault="004E12B2" w:rsidP="000508A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F25F7E">
        <w:rPr>
          <w:rFonts w:ascii="Times New Roman" w:hAnsi="Times New Roman" w:cs="Times New Roman"/>
          <w:b/>
        </w:rPr>
        <w:t xml:space="preserve">по проведению Всероссийской переписи населения </w:t>
      </w:r>
    </w:p>
    <w:p w:rsidR="000508A0" w:rsidRPr="00F25F7E" w:rsidRDefault="004E12B2" w:rsidP="000508A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F25F7E">
        <w:rPr>
          <w:rFonts w:ascii="Times New Roman" w:hAnsi="Times New Roman" w:cs="Times New Roman"/>
          <w:b/>
        </w:rPr>
        <w:t>2020 года в городском округе «поселок Палана»</w:t>
      </w:r>
    </w:p>
    <w:p w:rsidR="004E12B2" w:rsidRDefault="004E12B2" w:rsidP="00E4298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4E12B2" w:rsidTr="00E42982">
        <w:tc>
          <w:tcPr>
            <w:tcW w:w="3936" w:type="dxa"/>
          </w:tcPr>
          <w:p w:rsidR="004E12B2" w:rsidRDefault="001170D4" w:rsidP="00E42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="004E12B2" w:rsidRPr="005F5E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2982" w:rsidRDefault="001170D4" w:rsidP="00E4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D4">
              <w:rPr>
                <w:rFonts w:ascii="Times New Roman" w:hAnsi="Times New Roman" w:cs="Times New Roman"/>
                <w:sz w:val="24"/>
                <w:szCs w:val="24"/>
              </w:rPr>
              <w:t xml:space="preserve">Абрамов </w:t>
            </w:r>
          </w:p>
          <w:p w:rsidR="001170D4" w:rsidRPr="001170D4" w:rsidRDefault="001170D4" w:rsidP="00E42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4">
              <w:rPr>
                <w:rFonts w:ascii="Times New Roman" w:hAnsi="Times New Roman" w:cs="Times New Roman"/>
                <w:sz w:val="24"/>
                <w:szCs w:val="24"/>
              </w:rPr>
              <w:t xml:space="preserve">Евгений Викторович </w:t>
            </w:r>
          </w:p>
        </w:tc>
        <w:tc>
          <w:tcPr>
            <w:tcW w:w="5528" w:type="dxa"/>
          </w:tcPr>
          <w:p w:rsidR="001170D4" w:rsidRDefault="001170D4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B2" w:rsidRDefault="004E12B2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«поселок Палана»</w:t>
            </w:r>
            <w:r w:rsidR="00C32D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12B2" w:rsidTr="00E42982">
        <w:tc>
          <w:tcPr>
            <w:tcW w:w="3936" w:type="dxa"/>
          </w:tcPr>
          <w:p w:rsidR="005F5E2A" w:rsidRDefault="005F5E2A" w:rsidP="00E4298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982" w:rsidRDefault="004E12B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  <w:r w:rsidR="00E429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F5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F25F7E">
              <w:rPr>
                <w:rFonts w:ascii="Times New Roman" w:hAnsi="Times New Roman" w:cs="Times New Roman"/>
                <w:sz w:val="24"/>
                <w:szCs w:val="24"/>
              </w:rPr>
              <w:t>Никишо</w:t>
            </w:r>
            <w:r w:rsidR="001170D4" w:rsidRPr="001170D4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4E12B2" w:rsidRPr="005F5E2A" w:rsidRDefault="001170D4" w:rsidP="00E4298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4"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5F5E2A" w:rsidRDefault="005F5E2A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70D4" w:rsidRDefault="001170D4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B2" w:rsidRDefault="004E12B2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инспектор-делопроизводитель отдела сводно</w:t>
            </w:r>
            <w:r w:rsidR="00C32D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статистических работ и региональных счетов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Камчатстата</w:t>
            </w:r>
            <w:proofErr w:type="spellEnd"/>
            <w:r w:rsidR="00C32DA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4E12B2" w:rsidTr="00E42982">
        <w:tc>
          <w:tcPr>
            <w:tcW w:w="3936" w:type="dxa"/>
          </w:tcPr>
          <w:p w:rsidR="005F5E2A" w:rsidRDefault="005F5E2A" w:rsidP="00E4298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2B2" w:rsidRDefault="001170D4" w:rsidP="00E4298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  <w:r w:rsidR="004E12B2" w:rsidRPr="005F5E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2982" w:rsidRDefault="001170D4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D4">
              <w:rPr>
                <w:rFonts w:ascii="Times New Roman" w:hAnsi="Times New Roman" w:cs="Times New Roman"/>
                <w:sz w:val="24"/>
                <w:szCs w:val="24"/>
              </w:rPr>
              <w:t>Урбановичене</w:t>
            </w:r>
            <w:proofErr w:type="spellEnd"/>
            <w:r w:rsidRPr="00117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0D4" w:rsidRPr="001170D4" w:rsidRDefault="001170D4" w:rsidP="00E4298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4">
              <w:rPr>
                <w:rFonts w:ascii="Times New Roman" w:hAnsi="Times New Roman" w:cs="Times New Roman"/>
                <w:sz w:val="24"/>
                <w:szCs w:val="24"/>
              </w:rPr>
              <w:t xml:space="preserve">Нина Анатольевна </w:t>
            </w:r>
          </w:p>
        </w:tc>
        <w:tc>
          <w:tcPr>
            <w:tcW w:w="5528" w:type="dxa"/>
          </w:tcPr>
          <w:p w:rsidR="005F5E2A" w:rsidRDefault="005F5E2A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70D4" w:rsidRDefault="001170D4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B2" w:rsidRDefault="00F25F7E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862586" w:rsidRPr="008625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отдела правовой, организационной кадровой работы Администрации </w:t>
            </w:r>
            <w:r w:rsidR="00862586">
              <w:rPr>
                <w:rFonts w:ascii="Times New Roman" w:hAnsi="Times New Roman" w:cs="Times New Roman"/>
                <w:sz w:val="24"/>
                <w:szCs w:val="24"/>
              </w:rPr>
              <w:t>городского округа «поселок Палана»</w:t>
            </w:r>
            <w:r w:rsidR="005F5E2A">
              <w:rPr>
                <w:rFonts w:ascii="Times New Roman" w:hAnsi="Times New Roman" w:cs="Times New Roman"/>
                <w:sz w:val="24"/>
                <w:szCs w:val="24"/>
              </w:rPr>
              <w:t>, уполномоченный по вопросам переписи;</w:t>
            </w:r>
          </w:p>
        </w:tc>
      </w:tr>
      <w:tr w:rsidR="004E12B2" w:rsidTr="00E42982">
        <w:tc>
          <w:tcPr>
            <w:tcW w:w="3936" w:type="dxa"/>
          </w:tcPr>
          <w:p w:rsidR="005F5E2A" w:rsidRDefault="005F5E2A" w:rsidP="00E4298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2B2" w:rsidRDefault="001170D4" w:rsidP="00E4298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</w:t>
            </w:r>
            <w:r w:rsidR="00862586" w:rsidRPr="005F5E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2982" w:rsidRDefault="001170D4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4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</w:p>
          <w:p w:rsidR="001170D4" w:rsidRPr="001170D4" w:rsidRDefault="001170D4" w:rsidP="00E4298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4">
              <w:rPr>
                <w:rFonts w:ascii="Times New Roman" w:hAnsi="Times New Roman" w:cs="Times New Roman"/>
                <w:sz w:val="24"/>
                <w:szCs w:val="24"/>
              </w:rPr>
              <w:t xml:space="preserve">Эльвира Борисовна </w:t>
            </w:r>
          </w:p>
        </w:tc>
        <w:tc>
          <w:tcPr>
            <w:tcW w:w="5528" w:type="dxa"/>
          </w:tcPr>
          <w:p w:rsidR="005F5E2A" w:rsidRDefault="005F5E2A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70D4" w:rsidRDefault="001170D4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B2" w:rsidRDefault="00862586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миграционного пункта МО МВД  России «Корякский» с дислокацией в п. Палана (по согласованию);</w:t>
            </w:r>
          </w:p>
        </w:tc>
      </w:tr>
      <w:tr w:rsidR="004E12B2" w:rsidTr="00E42982">
        <w:tc>
          <w:tcPr>
            <w:tcW w:w="3936" w:type="dxa"/>
          </w:tcPr>
          <w:p w:rsidR="00E42982" w:rsidRDefault="00E42982" w:rsidP="00E4298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Архангельский </w:t>
            </w:r>
          </w:p>
          <w:p w:rsidR="004E12B2" w:rsidRP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2">
              <w:rPr>
                <w:rFonts w:ascii="Times New Roman" w:hAnsi="Times New Roman" w:cs="Times New Roman"/>
                <w:sz w:val="24"/>
                <w:szCs w:val="24"/>
              </w:rPr>
              <w:t xml:space="preserve">Сергей Викторович </w:t>
            </w:r>
          </w:p>
          <w:p w:rsidR="00E42982" w:rsidRDefault="00E42982" w:rsidP="00E4298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E2A" w:rsidRDefault="005F5E2A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12B2" w:rsidRDefault="00862586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МО МВД России «Корякский» (по согласованию);</w:t>
            </w:r>
          </w:p>
        </w:tc>
      </w:tr>
      <w:tr w:rsidR="004E12B2" w:rsidTr="00E42982">
        <w:tc>
          <w:tcPr>
            <w:tcW w:w="3936" w:type="dxa"/>
          </w:tcPr>
          <w:p w:rsid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2">
              <w:rPr>
                <w:rFonts w:ascii="Times New Roman" w:hAnsi="Times New Roman" w:cs="Times New Roman"/>
                <w:sz w:val="24"/>
                <w:szCs w:val="24"/>
              </w:rPr>
              <w:t xml:space="preserve">Арцуева </w:t>
            </w:r>
          </w:p>
          <w:p w:rsidR="004E12B2" w:rsidRP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982">
              <w:rPr>
                <w:rFonts w:ascii="Times New Roman" w:hAnsi="Times New Roman" w:cs="Times New Roman"/>
                <w:sz w:val="24"/>
                <w:szCs w:val="24"/>
              </w:rPr>
              <w:t>Зугаша</w:t>
            </w:r>
            <w:proofErr w:type="spellEnd"/>
            <w:r w:rsidRPr="00E42982">
              <w:rPr>
                <w:rFonts w:ascii="Times New Roman" w:hAnsi="Times New Roman" w:cs="Times New Roman"/>
                <w:sz w:val="24"/>
                <w:szCs w:val="24"/>
              </w:rPr>
              <w:t xml:space="preserve"> Салаудиновна </w:t>
            </w:r>
          </w:p>
        </w:tc>
        <w:tc>
          <w:tcPr>
            <w:tcW w:w="5528" w:type="dxa"/>
          </w:tcPr>
          <w:p w:rsidR="005F5E2A" w:rsidRDefault="005F5E2A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12B2" w:rsidRDefault="00862586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управлению </w:t>
            </w:r>
            <w:r w:rsidR="00F25F7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имуществом городского округа «поселок Палана»</w:t>
            </w:r>
            <w:r w:rsidR="009775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12B2" w:rsidTr="00E42982">
        <w:tc>
          <w:tcPr>
            <w:tcW w:w="3936" w:type="dxa"/>
          </w:tcPr>
          <w:p w:rsid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2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</w:p>
          <w:p w:rsidR="004E12B2" w:rsidRP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2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5528" w:type="dxa"/>
          </w:tcPr>
          <w:p w:rsidR="005F5E2A" w:rsidRDefault="005F5E2A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12B2" w:rsidRDefault="00862586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  <w:r w:rsidR="00D35849">
              <w:rPr>
                <w:rFonts w:ascii="Times New Roman" w:hAnsi="Times New Roman" w:cs="Times New Roman"/>
                <w:sz w:val="24"/>
                <w:szCs w:val="24"/>
              </w:rPr>
              <w:t>, социальной защиты, культуры и спорта Администрации городского округа «поселок Палана»</w:t>
            </w:r>
            <w:r w:rsidR="009775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E12B2" w:rsidTr="00E42982">
        <w:tc>
          <w:tcPr>
            <w:tcW w:w="3936" w:type="dxa"/>
          </w:tcPr>
          <w:p w:rsid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982">
              <w:rPr>
                <w:rFonts w:ascii="Times New Roman" w:hAnsi="Times New Roman" w:cs="Times New Roman"/>
                <w:sz w:val="24"/>
                <w:szCs w:val="24"/>
              </w:rPr>
              <w:t>Соснопова</w:t>
            </w:r>
            <w:proofErr w:type="spellEnd"/>
            <w:r w:rsidRPr="00E4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2B2" w:rsidRP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2">
              <w:rPr>
                <w:rFonts w:ascii="Times New Roman" w:hAnsi="Times New Roman" w:cs="Times New Roman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5528" w:type="dxa"/>
          </w:tcPr>
          <w:p w:rsidR="005F5E2A" w:rsidRDefault="005F5E2A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12B2" w:rsidRDefault="00CE0F80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паспортист МУП «МИРЦ» пгт. Палана</w:t>
            </w:r>
            <w:r w:rsidR="008558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558E8" w:rsidTr="00E42982">
        <w:tc>
          <w:tcPr>
            <w:tcW w:w="3936" w:type="dxa"/>
          </w:tcPr>
          <w:p w:rsidR="00E42982" w:rsidRDefault="00E42982" w:rsidP="00E4298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8558E8" w:rsidRP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2">
              <w:rPr>
                <w:rFonts w:ascii="Times New Roman" w:hAnsi="Times New Roman" w:cs="Times New Roman"/>
                <w:sz w:val="24"/>
                <w:szCs w:val="24"/>
              </w:rPr>
              <w:t xml:space="preserve">Алина Аркадьевна </w:t>
            </w:r>
          </w:p>
        </w:tc>
        <w:tc>
          <w:tcPr>
            <w:tcW w:w="5528" w:type="dxa"/>
          </w:tcPr>
          <w:p w:rsidR="008558E8" w:rsidRDefault="008558E8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58E8" w:rsidRPr="008558E8" w:rsidRDefault="008558E8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ПМО КРО ВОО «Молодая гвардия Единой России» (по согласованию);</w:t>
            </w:r>
          </w:p>
        </w:tc>
      </w:tr>
      <w:tr w:rsidR="008558E8" w:rsidTr="00E42982">
        <w:tc>
          <w:tcPr>
            <w:tcW w:w="3936" w:type="dxa"/>
          </w:tcPr>
          <w:p w:rsid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2">
              <w:rPr>
                <w:rFonts w:ascii="Times New Roman" w:hAnsi="Times New Roman" w:cs="Times New Roman"/>
                <w:sz w:val="24"/>
                <w:szCs w:val="24"/>
              </w:rPr>
              <w:t xml:space="preserve">Андрейкин </w:t>
            </w:r>
          </w:p>
          <w:p w:rsidR="008558E8" w:rsidRP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Николаевич </w:t>
            </w:r>
          </w:p>
        </w:tc>
        <w:tc>
          <w:tcPr>
            <w:tcW w:w="5528" w:type="dxa"/>
          </w:tcPr>
          <w:p w:rsidR="008558E8" w:rsidRDefault="008558E8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58E8" w:rsidRDefault="008558E8" w:rsidP="00E42982">
            <w:pPr>
              <w:pStyle w:val="a8"/>
              <w:tabs>
                <w:tab w:val="left" w:pos="49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народной дружины «Беркут»</w:t>
            </w:r>
            <w:r w:rsidR="003563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356300" w:rsidTr="00E42982">
        <w:tc>
          <w:tcPr>
            <w:tcW w:w="3936" w:type="dxa"/>
          </w:tcPr>
          <w:p w:rsid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2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</w:t>
            </w:r>
          </w:p>
          <w:p w:rsidR="00356300" w:rsidRPr="00E42982" w:rsidRDefault="00E42982" w:rsidP="00E4298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2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5528" w:type="dxa"/>
          </w:tcPr>
          <w:p w:rsidR="00356300" w:rsidRDefault="00356300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6300" w:rsidRDefault="008D7118" w:rsidP="00E429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6300" w:rsidRPr="008D71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</w:t>
            </w:r>
            <w:r w:rsidRPr="0035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«Служба обеспечения деятельности органов местного самоуправления и муниципальных учреждений городского округа «поселок Палана»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F5E2A" w:rsidRDefault="00E42982" w:rsidP="00E42982">
      <w:pPr>
        <w:spacing w:after="0" w:line="240" w:lineRule="auto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F5E2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F5E2A" w:rsidRDefault="005F5E2A" w:rsidP="00E42982">
      <w:pPr>
        <w:spacing w:after="0" w:line="240" w:lineRule="auto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 городского округа «поселок  Палана»</w:t>
      </w:r>
    </w:p>
    <w:p w:rsidR="005F5E2A" w:rsidRDefault="00F25F7E" w:rsidP="00E42982">
      <w:pPr>
        <w:spacing w:after="0" w:line="240" w:lineRule="auto"/>
        <w:ind w:left="5245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r w:rsidRPr="00F25F7E">
        <w:rPr>
          <w:rFonts w:ascii="Times New Roman" w:hAnsi="Times New Roman" w:cs="Times New Roman"/>
          <w:sz w:val="24"/>
          <w:szCs w:val="24"/>
          <w:u w:val="single"/>
        </w:rPr>
        <w:t>29.04.2019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25F7E">
        <w:rPr>
          <w:rFonts w:ascii="Times New Roman" w:hAnsi="Times New Roman" w:cs="Times New Roman"/>
          <w:sz w:val="24"/>
          <w:szCs w:val="24"/>
          <w:u w:val="single"/>
        </w:rPr>
        <w:t>88-р</w:t>
      </w:r>
    </w:p>
    <w:p w:rsidR="005F5E2A" w:rsidRDefault="005F5E2A" w:rsidP="000508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F5E2A" w:rsidRDefault="005F5E2A" w:rsidP="000508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F5E2A" w:rsidRPr="005F5E2A" w:rsidRDefault="005F5E2A" w:rsidP="000508A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E2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F5E2A" w:rsidRPr="00E32335" w:rsidRDefault="005F5E2A" w:rsidP="000508A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335">
        <w:rPr>
          <w:rFonts w:ascii="Times New Roman" w:hAnsi="Times New Roman" w:cs="Times New Roman"/>
          <w:b/>
          <w:sz w:val="24"/>
          <w:szCs w:val="24"/>
        </w:rPr>
        <w:t xml:space="preserve"> о Комиссии по проведению Всероссийской переписи населения </w:t>
      </w:r>
    </w:p>
    <w:p w:rsidR="005F5E2A" w:rsidRPr="00E32335" w:rsidRDefault="005F5E2A" w:rsidP="000508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32335">
        <w:rPr>
          <w:rFonts w:ascii="Times New Roman" w:hAnsi="Times New Roman" w:cs="Times New Roman"/>
          <w:b/>
          <w:sz w:val="24"/>
          <w:szCs w:val="24"/>
        </w:rPr>
        <w:t>2020 года в городском округе «поселок Палана»</w:t>
      </w:r>
    </w:p>
    <w:p w:rsidR="00E32335" w:rsidRPr="00E32335" w:rsidRDefault="00E32335" w:rsidP="000508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001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Комиссия по проведению Всероссийской переписи населения 2020 года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городском округе «поселок Палана»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Комиссия) является координационным органом, образованным для обеспечения согласованных действий органов местного самоуправления муниципальн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образования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городской округ «поселок Палана»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муниципальное образование)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исполнительными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государственной власти Камчатского края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территориальны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 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федеральных органов исполнительной власти по Камчатскому краю по подготовке и проведению Всероссийской переписи населения 2020</w:t>
      </w:r>
      <w:proofErr w:type="gramEnd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городском округе «поселок Палана»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Всероссийская перепись).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02"/>
      <w:bookmarkEnd w:id="1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Комиссия в своей деятельности руководствуется </w:t>
      </w:r>
      <w:hyperlink r:id="rId8" w:history="1">
        <w:r w:rsidRPr="00E3233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Камчатского края,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Уставом городского округа «поселок Палана»,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также настоящим Положением.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05"/>
      <w:bookmarkEnd w:id="2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Основными задачами Комиссии являются: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003"/>
      <w:bookmarkEnd w:id="3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обеспечение согласованных действий </w:t>
      </w:r>
      <w:r w:rsidR="00AB4CA1"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органов местного самоуправления муниципальн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образования</w:t>
      </w:r>
      <w:r w:rsidR="00AB4CA1"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исполнительны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 органами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государственной власти Камчатского края, территориальны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федеральных органов исполнительной власти по Камчатскому краю по подготовке и проведению Всероссийской переписи;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04"/>
      <w:bookmarkEnd w:id="4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оперативное решение вопросов, связанных с подготовкой и про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ведением Всероссийской переписи, в рамках своих полномочий.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15"/>
      <w:bookmarkEnd w:id="5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Комиссия для осуществления возложенных на неё задач: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06"/>
      <w:bookmarkEnd w:id="6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рассматривает вопросы взаимодействия </w:t>
      </w:r>
      <w:r w:rsidR="00AB4CA1"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органов местного самоуправления муниципальн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образования</w:t>
      </w:r>
      <w:r w:rsidR="00AB4CA1"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исполнительны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государственной власти Камчатского края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территориальными органами федеральных органов исполн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ительной власти по Камчатскому 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ходе подготовки и проведения Всероссийской переписи;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07"/>
      <w:bookmarkEnd w:id="7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осуществляет </w:t>
      </w:r>
      <w:proofErr w:type="gramStart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ходом подготовки и проведения Всероссийской переписи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10"/>
      <w:bookmarkEnd w:id="8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рассматривает предложения по вопросам: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08"/>
      <w:bookmarkEnd w:id="9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привлечения организаций различн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 организационно-правовых форм, расположенных на территории муниципального образования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работе по подготовке и проведению Всероссийской переписи;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09"/>
      <w:bookmarkEnd w:id="10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обеспечения безопасности лиц, осуществляющих сбор сведений о населении, сохранности переписных листов и иных документов Всероссийской переписи;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11"/>
      <w:bookmarkEnd w:id="11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заслушивает на своих заседаниях информацию представителей </w:t>
      </w:r>
      <w:r w:rsidR="00AB4CA1"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органов местного самоуправления муниципальн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AB4CA1"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организаций расположенных на территории муниципального образования</w:t>
      </w:r>
      <w:r w:rsidR="00AB4CA1"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ходе подготовки и проведения Всероссийской переписи;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12"/>
      <w:bookmarkEnd w:id="12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запрашивает в установленном порядке у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 и органов местного самоуправления муниципальн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</w:t>
      </w:r>
      <w:r w:rsidR="00AB4C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необходимые материалы по вопросам подготовки и проведения Всероссийской переписи;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13"/>
      <w:bookmarkEnd w:id="13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привлекает в установленном порядке к своей работе представителей 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территориальных органов федеральных органов исполнительной власти, органов исполнительной власти Камчатского края, органов местного самоуправления муниципальн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представителей научных и общественных организаций Камчатского края, а также средств массовой информации;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14"/>
      <w:bookmarkEnd w:id="14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создает рабочие группы по вопросам, связанным с деятельностью комиссии.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016"/>
      <w:bookmarkEnd w:id="15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Комиссия формируется на постоянной основе.</w:t>
      </w:r>
    </w:p>
    <w:bookmarkEnd w:id="16"/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состав Комиссии включаются представители территориальных органов федеральных органов исполнительной власти по Камчатскому краю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 согласованию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органов местного самоуправления муниципальн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также могут включаться представители 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 и иных организаций муниципального образования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Комиссию возглавляет заместитель 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Главы Администрации городского округа «поселок Палана»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заместителем председателя Комиссии является 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представитель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территориального органа Федеральной службы государственной статистики по Камчатскому краю (по согласованию).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Комиссии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Положение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утверждается распоряжением 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городского округа «поселок Палана»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17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Заседания Комиссии проводятся не реже одного раза в квартал, в третьем квартале 2020 года - не реже одного раза в месяц в соответствии с ежегодными планами работы. Заседания Комиссии считаются правомочными в случае присутствия на них более половины ее членов.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18"/>
      <w:bookmarkEnd w:id="17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bookmarkEnd w:id="18"/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Комиссии оформляются протоколами заседаний, которые подписываются председателем Комиссии или его заместителем, председательствующим на заседании.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19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Решения, принятые комиссией в пределах ее компетенции, являются рекомендательными для органов местного самоуправления муниципальн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образования и организаций, расположенных на территории муниципального образования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20"/>
      <w:bookmarkEnd w:id="19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Решение о прекращении деятельности комиссии принимается заместителем 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Главы Адми</w:t>
      </w:r>
      <w:r w:rsidR="008558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</w:t>
      </w:r>
      <w:r w:rsidR="00A72D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страции городского округа «поселок Палана»</w:t>
      </w:r>
      <w:r w:rsidR="008558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председателем комиссии </w:t>
      </w:r>
      <w:r w:rsidR="008558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«поселок Палана»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21"/>
      <w:bookmarkEnd w:id="20"/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Организационно-техническое обеспечение деятельности Комиссии осуществляется</w:t>
      </w:r>
      <w:r w:rsidR="008558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56300"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территориальн</w:t>
      </w:r>
      <w:r w:rsidR="00356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</w:t>
      </w:r>
      <w:r w:rsidR="00356300"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</w:t>
      </w:r>
      <w:r w:rsidR="00356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="00356300" w:rsidRPr="00E32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Федеральной службы государственной статистики по Камчатскому краю</w:t>
      </w:r>
      <w:r w:rsidR="00356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356300">
        <w:rPr>
          <w:rFonts w:ascii="Times New Roman" w:hAnsi="Times New Roman" w:cs="Times New Roman"/>
          <w:sz w:val="24"/>
          <w:szCs w:val="24"/>
        </w:rPr>
        <w:t>о</w:t>
      </w:r>
      <w:r w:rsidR="00356300" w:rsidRPr="00356300">
        <w:rPr>
          <w:rFonts w:ascii="Times New Roman" w:hAnsi="Times New Roman" w:cs="Times New Roman"/>
          <w:sz w:val="24"/>
          <w:szCs w:val="24"/>
        </w:rPr>
        <w:t>тдел</w:t>
      </w:r>
      <w:r w:rsidR="00356300">
        <w:rPr>
          <w:rFonts w:ascii="Times New Roman" w:hAnsi="Times New Roman" w:cs="Times New Roman"/>
          <w:sz w:val="24"/>
          <w:szCs w:val="24"/>
        </w:rPr>
        <w:t>ом</w:t>
      </w:r>
      <w:r w:rsidR="00356300" w:rsidRPr="00356300">
        <w:rPr>
          <w:rFonts w:ascii="Times New Roman" w:hAnsi="Times New Roman" w:cs="Times New Roman"/>
          <w:sz w:val="24"/>
          <w:szCs w:val="24"/>
        </w:rPr>
        <w:t xml:space="preserve"> правовой организационно-кадровой работы Администрации городского округа «поселок Палана»</w:t>
      </w:r>
      <w:r w:rsidR="00356300">
        <w:rPr>
          <w:rFonts w:ascii="Times New Roman" w:hAnsi="Times New Roman" w:cs="Times New Roman"/>
          <w:sz w:val="24"/>
          <w:szCs w:val="24"/>
        </w:rPr>
        <w:t xml:space="preserve">, </w:t>
      </w:r>
      <w:r w:rsidR="00356300">
        <w:rPr>
          <w:rFonts w:ascii="Times New Roman" w:eastAsia="Calibri" w:hAnsi="Times New Roman" w:cs="Times New Roman"/>
          <w:sz w:val="24"/>
          <w:szCs w:val="24"/>
        </w:rPr>
        <w:t>м</w:t>
      </w:r>
      <w:r w:rsidR="00356300" w:rsidRPr="00356300">
        <w:rPr>
          <w:rFonts w:ascii="Times New Roman" w:eastAsia="Calibri" w:hAnsi="Times New Roman" w:cs="Times New Roman"/>
          <w:sz w:val="24"/>
          <w:szCs w:val="24"/>
        </w:rPr>
        <w:t>униципальн</w:t>
      </w:r>
      <w:r w:rsidR="00356300">
        <w:rPr>
          <w:rFonts w:ascii="Times New Roman" w:eastAsia="Calibri" w:hAnsi="Times New Roman" w:cs="Times New Roman"/>
          <w:sz w:val="24"/>
          <w:szCs w:val="24"/>
        </w:rPr>
        <w:t>ым</w:t>
      </w:r>
      <w:r w:rsidR="00356300" w:rsidRPr="00356300">
        <w:rPr>
          <w:rFonts w:ascii="Times New Roman" w:eastAsia="Calibri" w:hAnsi="Times New Roman" w:cs="Times New Roman"/>
          <w:sz w:val="24"/>
          <w:szCs w:val="24"/>
        </w:rPr>
        <w:t xml:space="preserve"> казенн</w:t>
      </w:r>
      <w:r w:rsidR="00356300">
        <w:rPr>
          <w:rFonts w:ascii="Times New Roman" w:eastAsia="Calibri" w:hAnsi="Times New Roman" w:cs="Times New Roman"/>
          <w:sz w:val="24"/>
          <w:szCs w:val="24"/>
        </w:rPr>
        <w:t>ым</w:t>
      </w:r>
      <w:r w:rsidR="00356300" w:rsidRPr="00356300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356300">
        <w:rPr>
          <w:rFonts w:ascii="Times New Roman" w:eastAsia="Calibri" w:hAnsi="Times New Roman" w:cs="Times New Roman"/>
          <w:sz w:val="24"/>
          <w:szCs w:val="24"/>
        </w:rPr>
        <w:t>ем</w:t>
      </w:r>
      <w:r w:rsidR="00356300" w:rsidRPr="00356300">
        <w:rPr>
          <w:rFonts w:ascii="Times New Roman" w:eastAsia="Calibri" w:hAnsi="Times New Roman" w:cs="Times New Roman"/>
          <w:sz w:val="24"/>
          <w:szCs w:val="24"/>
        </w:rPr>
        <w:t xml:space="preserve"> «Служба обеспечения деятельности органов местного самоуправления и муниципальных учреждений городского округа «поселок Палана»</w:t>
      </w:r>
      <w:r w:rsidR="00356300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21"/>
    <w:p w:rsidR="00E32335" w:rsidRPr="00E32335" w:rsidRDefault="00E32335" w:rsidP="00E323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32335" w:rsidRPr="00E32335" w:rsidRDefault="00E32335" w:rsidP="00E3233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32335" w:rsidRPr="00E32335" w:rsidSect="00331F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87CA3"/>
    <w:multiLevelType w:val="hybridMultilevel"/>
    <w:tmpl w:val="9558E84A"/>
    <w:lvl w:ilvl="0" w:tplc="0E46DE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38"/>
    <w:rsid w:val="000508A0"/>
    <w:rsid w:val="001170D4"/>
    <w:rsid w:val="0030173E"/>
    <w:rsid w:val="00331F1F"/>
    <w:rsid w:val="00356300"/>
    <w:rsid w:val="003B3EA8"/>
    <w:rsid w:val="00404838"/>
    <w:rsid w:val="004E12B2"/>
    <w:rsid w:val="005F5E2A"/>
    <w:rsid w:val="006A2FDA"/>
    <w:rsid w:val="008558E8"/>
    <w:rsid w:val="00862586"/>
    <w:rsid w:val="00885C8A"/>
    <w:rsid w:val="008D7118"/>
    <w:rsid w:val="009775DB"/>
    <w:rsid w:val="00A111CE"/>
    <w:rsid w:val="00A72D8C"/>
    <w:rsid w:val="00AB4CA1"/>
    <w:rsid w:val="00C32DAF"/>
    <w:rsid w:val="00CE0F80"/>
    <w:rsid w:val="00D35849"/>
    <w:rsid w:val="00E32335"/>
    <w:rsid w:val="00E42982"/>
    <w:rsid w:val="00F2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FDA"/>
    <w:pPr>
      <w:ind w:left="720"/>
      <w:contextualSpacing/>
    </w:pPr>
  </w:style>
  <w:style w:type="table" w:styleId="a6">
    <w:name w:val="Table Grid"/>
    <w:basedOn w:val="a1"/>
    <w:uiPriority w:val="59"/>
    <w:rsid w:val="004E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Îáû÷íûé Знак"/>
    <w:basedOn w:val="a0"/>
    <w:link w:val="a8"/>
    <w:locked/>
    <w:rsid w:val="008558E8"/>
  </w:style>
  <w:style w:type="paragraph" w:customStyle="1" w:styleId="a8">
    <w:name w:val="Îáû÷íûé"/>
    <w:link w:val="a7"/>
    <w:rsid w:val="00855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FDA"/>
    <w:pPr>
      <w:ind w:left="720"/>
      <w:contextualSpacing/>
    </w:pPr>
  </w:style>
  <w:style w:type="table" w:styleId="a6">
    <w:name w:val="Table Grid"/>
    <w:basedOn w:val="a1"/>
    <w:uiPriority w:val="59"/>
    <w:rsid w:val="004E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Îáû÷íûé Знак"/>
    <w:basedOn w:val="a0"/>
    <w:link w:val="a8"/>
    <w:locked/>
    <w:rsid w:val="008558E8"/>
  </w:style>
  <w:style w:type="paragraph" w:customStyle="1" w:styleId="a8">
    <w:name w:val="Îáû÷íûé"/>
    <w:link w:val="a7"/>
    <w:rsid w:val="00855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E180-96F0-473D-9A4C-65F59B4E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2019-05-14T02:01:00Z</cp:lastPrinted>
  <dcterms:created xsi:type="dcterms:W3CDTF">2019-04-29T06:45:00Z</dcterms:created>
  <dcterms:modified xsi:type="dcterms:W3CDTF">2019-05-14T02:01:00Z</dcterms:modified>
</cp:coreProperties>
</file>