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ED" w:rsidRPr="00587164" w:rsidRDefault="002025ED" w:rsidP="005716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Pr="00587164" w:rsidRDefault="002025ED" w:rsidP="005716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</w:p>
    <w:tbl>
      <w:tblPr>
        <w:tblW w:w="14327" w:type="dxa"/>
        <w:tblInd w:w="98" w:type="dxa"/>
        <w:tblLook w:val="0000"/>
      </w:tblPr>
      <w:tblGrid>
        <w:gridCol w:w="576"/>
        <w:gridCol w:w="5820"/>
        <w:gridCol w:w="2083"/>
        <w:gridCol w:w="1903"/>
        <w:gridCol w:w="1983"/>
        <w:gridCol w:w="1962"/>
      </w:tblGrid>
      <w:tr w:rsidR="002025ED" w:rsidRPr="00EC4946" w:rsidTr="00182F78">
        <w:trPr>
          <w:trHeight w:val="315"/>
        </w:trPr>
        <w:tc>
          <w:tcPr>
            <w:tcW w:w="143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2025ED" w:rsidRPr="00EC4946" w:rsidTr="00182F78">
        <w:trPr>
          <w:trHeight w:val="315"/>
        </w:trPr>
        <w:tc>
          <w:tcPr>
            <w:tcW w:w="143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ED" w:rsidRPr="00587164" w:rsidRDefault="002025ED" w:rsidP="0084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 показателях (индикаторах) муниципальной Программы и подпрограмм муниципальной Программы и их значениях "Социальная поддержка граждан в городском округе "поселок Палана"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годы"</w:t>
            </w:r>
          </w:p>
        </w:tc>
      </w:tr>
      <w:tr w:rsidR="002025ED" w:rsidRPr="00EC4946" w:rsidTr="00182F7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5ED" w:rsidRPr="00EC4946" w:rsidTr="00182F78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(индикатор)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2025ED" w:rsidRPr="00EC4946" w:rsidTr="00182F78">
        <w:trPr>
          <w:trHeight w:val="9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EF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EF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2025ED" w:rsidRPr="00EC4946" w:rsidTr="00182F7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025ED" w:rsidRPr="00EC4946" w:rsidTr="00182F78">
        <w:trPr>
          <w:trHeight w:val="315"/>
        </w:trPr>
        <w:tc>
          <w:tcPr>
            <w:tcW w:w="14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5ED" w:rsidRPr="00EC4946" w:rsidTr="00182F78">
        <w:trPr>
          <w:trHeight w:val="315"/>
        </w:trPr>
        <w:tc>
          <w:tcPr>
            <w:tcW w:w="1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D47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 программа  "Социальная поддержка граждан в городском округе "поселок Палана"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7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6-2020</w:t>
            </w:r>
            <w:r w:rsidRPr="00587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</w:tr>
      <w:tr w:rsidR="002025ED" w:rsidRPr="00EC4946" w:rsidTr="00182F78">
        <w:trPr>
          <w:trHeight w:val="46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5ED" w:rsidRPr="00EC4946" w:rsidTr="00182F78">
        <w:trPr>
          <w:trHeight w:val="7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Уровень исполнения потребности по мерам социальной поддержки отдельным категориям граждан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EF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EF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EF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  <w:tr w:rsidR="002025ED" w:rsidRPr="00EC4946" w:rsidTr="00182F78">
        <w:trPr>
          <w:trHeight w:val="65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.Уровень исполнения потребности по мерам социальной поддержки семьям с детьми и многодетным семьям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2025ED" w:rsidRPr="00EC4946" w:rsidTr="00182F78">
        <w:trPr>
          <w:trHeight w:val="88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4.Уровень исполнения потребности по обеспечению жилыми помещениями детей-сирот и детей, оставшихся без попечения родителей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025ED" w:rsidRPr="00EC4946" w:rsidTr="00182F78">
        <w:trPr>
          <w:trHeight w:val="285"/>
        </w:trPr>
        <w:tc>
          <w:tcPr>
            <w:tcW w:w="1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"Социальная поддержка населения»</w:t>
            </w:r>
          </w:p>
        </w:tc>
      </w:tr>
      <w:tr w:rsidR="002025ED" w:rsidRPr="00EC4946" w:rsidTr="00182F78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5ED" w:rsidRPr="00EC4946" w:rsidTr="00182F78">
        <w:trPr>
          <w:trHeight w:val="81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1.Уровень исполнения потребности по мерам социальной поддержки льготным категориям граждан и жилищным субсидиям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25ED" w:rsidRPr="00EC4946" w:rsidTr="00182F78">
        <w:trPr>
          <w:trHeight w:val="69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2.Уровень исполнения потребности по мерам социальной поддержки граждан, оказавшихся в сложной жизненной ситуации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EF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EF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EF4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025ED" w:rsidRPr="00EC4946" w:rsidTr="00182F78">
        <w:trPr>
          <w:trHeight w:val="9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3.Уровень исполнения потребности по мерам социальной поддержки инвалидов 1,2 группы, нуждающихся в ремонте квартир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025ED" w:rsidRPr="00EC4946" w:rsidTr="00182F78">
        <w:trPr>
          <w:trHeight w:val="56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4.Уровень исполнения потребности по доплатам к пенсиям муниципальным служащим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25ED" w:rsidRPr="00EC4946" w:rsidTr="00182F78">
        <w:trPr>
          <w:trHeight w:val="525"/>
        </w:trPr>
        <w:tc>
          <w:tcPr>
            <w:tcW w:w="1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2 "Социальное обслуживание населения»</w:t>
            </w:r>
          </w:p>
        </w:tc>
      </w:tr>
      <w:tr w:rsidR="002025ED" w:rsidRPr="00EC4946" w:rsidTr="00182F78">
        <w:trPr>
          <w:trHeight w:val="3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25ED" w:rsidRPr="00EC4946" w:rsidTr="00182F78">
        <w:trPr>
          <w:trHeight w:val="5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соответствия оказанных муниципальных услуг к нормативному объему 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25ED" w:rsidRPr="00EC4946" w:rsidTr="00182F7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семьи и детей»</w:t>
            </w:r>
          </w:p>
        </w:tc>
      </w:tr>
      <w:tr w:rsidR="002025ED" w:rsidRPr="00EC4946" w:rsidTr="00182F7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5ED" w:rsidRPr="00EC4946" w:rsidTr="00182F78">
        <w:trPr>
          <w:trHeight w:val="5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государственных  полномочий </w:t>
            </w:r>
            <w:r w:rsidRPr="005871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Камчатского края по социальной поддержке семьи и детей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25ED" w:rsidRPr="00EC4946" w:rsidTr="00182F78">
        <w:trPr>
          <w:trHeight w:val="255"/>
        </w:trPr>
        <w:tc>
          <w:tcPr>
            <w:tcW w:w="1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4 "Обеспечение жильём отдельных категорий граждан»</w:t>
            </w:r>
          </w:p>
        </w:tc>
      </w:tr>
      <w:tr w:rsidR="002025ED" w:rsidRPr="00EC4946" w:rsidTr="00182F7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5ED" w:rsidRPr="00EC4946" w:rsidTr="00182F78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обеспеченных жилым помещением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ED" w:rsidRPr="00587164" w:rsidRDefault="002025ED" w:rsidP="0058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025ED" w:rsidRPr="00587164" w:rsidRDefault="002025ED" w:rsidP="0058716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Par450"/>
      <w:bookmarkEnd w:id="0"/>
    </w:p>
    <w:p w:rsidR="002025ED" w:rsidRPr="00587164" w:rsidRDefault="002025ED" w:rsidP="00182F78">
      <w:pPr>
        <w:widowControl w:val="0"/>
        <w:tabs>
          <w:tab w:val="left" w:pos="346"/>
          <w:tab w:val="left" w:pos="720"/>
          <w:tab w:val="left" w:pos="1832"/>
          <w:tab w:val="left" w:pos="2748"/>
          <w:tab w:val="left" w:pos="3664"/>
          <w:tab w:val="left" w:pos="4580"/>
          <w:tab w:val="left" w:pos="574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164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87164">
        <w:rPr>
          <w:rFonts w:ascii="Times New Roman" w:hAnsi="Times New Roman"/>
          <w:sz w:val="24"/>
          <w:szCs w:val="24"/>
          <w:lang w:eastAsia="ru-RU"/>
        </w:rPr>
        <w:t>Таблица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2 </w:t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Par676"/>
      <w:bookmarkEnd w:id="1"/>
      <w:r w:rsidRPr="00587164">
        <w:rPr>
          <w:rFonts w:ascii="Times New Roman" w:hAnsi="Times New Roman"/>
          <w:b/>
          <w:sz w:val="24"/>
          <w:szCs w:val="24"/>
          <w:lang w:eastAsia="ru-RU"/>
        </w:rPr>
        <w:t xml:space="preserve">Расходы местного бюджета на реализацию </w:t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716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4961"/>
        <w:gridCol w:w="2694"/>
        <w:gridCol w:w="1134"/>
        <w:gridCol w:w="993"/>
        <w:gridCol w:w="992"/>
        <w:gridCol w:w="992"/>
        <w:gridCol w:w="1133"/>
      </w:tblGrid>
      <w:tr w:rsidR="002025ED" w:rsidRPr="00EC4946" w:rsidTr="00182F78">
        <w:trPr>
          <w:trHeight w:val="670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 муниципальной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программы, подпрограммы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муниципальной    программы,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 мероприятия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участники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25ED" w:rsidRPr="00EC4946" w:rsidTr="00182F78">
        <w:trPr>
          <w:trHeight w:val="1064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Код направления целевой статьи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5ED" w:rsidRPr="00EC4946" w:rsidTr="00182F78">
        <w:trPr>
          <w:trHeight w:val="16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программа     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поддержка граждан городского округа «поселок Палана»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025ED" w:rsidRPr="00EC4946" w:rsidTr="00182F78">
        <w:trPr>
          <w:trHeight w:val="4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социальной защиты культуры и спорта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37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3302,00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82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3322,00 </w:t>
            </w:r>
          </w:p>
        </w:tc>
      </w:tr>
      <w:tr w:rsidR="002025ED" w:rsidRPr="00EC4946" w:rsidTr="00182F78">
        <w:trPr>
          <w:trHeight w:val="43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социальной защиты культуры и спорта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2897,00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2917,00 </w:t>
            </w:r>
          </w:p>
        </w:tc>
      </w:tr>
      <w:tr w:rsidR="002025ED" w:rsidRPr="00EC4946" w:rsidTr="00182F78">
        <w:trPr>
          <w:trHeight w:val="63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мероприятие 1.2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 по приобретению новогодних подарков отдельным категориям граждан       </w:t>
            </w:r>
          </w:p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социальной защиты культуры и спорта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25ED" w:rsidRPr="00EC4946" w:rsidTr="00182F78">
        <w:trPr>
          <w:trHeight w:val="2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«Средняя общеобразовательная школа № 1 пгт. Палана»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2025ED" w:rsidRPr="00EC4946" w:rsidTr="00182F78">
        <w:trPr>
          <w:trHeight w:val="25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МКДОУ № 1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025ED" w:rsidRPr="00EC4946" w:rsidTr="00182F78">
        <w:trPr>
          <w:trHeight w:val="1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МКДОУ № 2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025ED" w:rsidRPr="00EC4946" w:rsidTr="00182F7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мероприятие 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Доплаты к пенсиям за выслугу лет  муниципальным служащим в городском округе  «поселок Палана»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социальной защиты культуры и спорта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1985,00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1985,00</w:t>
            </w:r>
          </w:p>
        </w:tc>
      </w:tr>
      <w:tr w:rsidR="002025ED" w:rsidRPr="00EC4946" w:rsidTr="00182F7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мероприятие 1.4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граждан, оказавшихся в сложной жизненной ситуации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социальной защиты культуры и спорта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25ED" w:rsidRPr="00EC4946" w:rsidTr="00182F78">
        <w:trPr>
          <w:trHeight w:val="104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мероприятие 1.5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Единовременные выплаты отдельным категориям граждан, проживающих в городском округе "поселок Палана" в связи с проведением мероприятий, посвящённых памятным датам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социальной защиты культуры и спорта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025ED" w:rsidRPr="00EC4946" w:rsidTr="00182F78">
        <w:trPr>
          <w:trHeight w:val="21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Оплата ритуальных услуг по захоронению лиц без определённого места жительства, умерших на территории городского округа «поселок Палана»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социальной защиты культуры и спорта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025ED" w:rsidRPr="00EC4946" w:rsidTr="00182F78">
        <w:trPr>
          <w:trHeight w:val="88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 по ремонту квартир инвалидам 1,2 группы, одиноко проживающим неработающим пенсионерам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социальной защиты культуры и спорта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2106</w:t>
            </w:r>
          </w:p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Default="002025ED" w:rsidP="0037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Default="002025ED" w:rsidP="0037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Таблица 3</w:t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7164">
        <w:rPr>
          <w:rFonts w:ascii="Times New Roman" w:hAnsi="Times New Roman"/>
          <w:b/>
          <w:sz w:val="24"/>
          <w:szCs w:val="24"/>
          <w:lang w:eastAsia="ru-RU"/>
        </w:rPr>
        <w:t xml:space="preserve">Расходы краевого бюджета на реализацию </w:t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716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2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4961"/>
        <w:gridCol w:w="2694"/>
        <w:gridCol w:w="1134"/>
        <w:gridCol w:w="992"/>
        <w:gridCol w:w="992"/>
        <w:gridCol w:w="1134"/>
        <w:gridCol w:w="1134"/>
      </w:tblGrid>
      <w:tr w:rsidR="002025ED" w:rsidRPr="00EC4946" w:rsidTr="001A30F7">
        <w:trPr>
          <w:trHeight w:val="780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программы, подпрограммы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муниципальной 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участники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9A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9A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25ED" w:rsidRPr="00EC4946" w:rsidTr="001A30F7">
        <w:trPr>
          <w:trHeight w:val="890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Код направления целевой статьи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5ED" w:rsidRPr="00EC4946" w:rsidTr="001A30F7">
        <w:trPr>
          <w:trHeight w:val="310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программа     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поддержка граждан городского округа «поселок Палана»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A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38081,30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38081,30  </w:t>
            </w:r>
          </w:p>
        </w:tc>
      </w:tr>
      <w:tr w:rsidR="002025ED" w:rsidRPr="00EC4946" w:rsidTr="001A30F7">
        <w:trPr>
          <w:trHeight w:val="541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социальной защиты культуры и спорта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2388,00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2388,00 </w:t>
            </w:r>
          </w:p>
        </w:tc>
      </w:tr>
      <w:tr w:rsidR="002025ED" w:rsidRPr="00EC4946" w:rsidTr="001A30F7">
        <w:trPr>
          <w:trHeight w:val="350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21419,00 </w:t>
            </w:r>
          </w:p>
        </w:tc>
      </w:tr>
      <w:tr w:rsidR="002025ED" w:rsidRPr="00EC4946" w:rsidTr="001A30F7">
        <w:trPr>
          <w:trHeight w:val="150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экономики и жилищно-коммунального хозяйства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10474,00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10474,00 </w:t>
            </w:r>
          </w:p>
        </w:tc>
      </w:tr>
      <w:tr w:rsidR="002025ED" w:rsidRPr="00EC4946" w:rsidTr="001A30F7">
        <w:trPr>
          <w:trHeight w:val="310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 управлению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A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3800,30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3800,30 </w:t>
            </w:r>
          </w:p>
        </w:tc>
      </w:tr>
      <w:tr w:rsidR="002025ED" w:rsidRPr="00EC4946" w:rsidTr="001A30F7">
        <w:trPr>
          <w:trHeight w:val="215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1F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10474,00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1F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10474,00</w:t>
            </w:r>
          </w:p>
        </w:tc>
      </w:tr>
      <w:tr w:rsidR="002025ED" w:rsidRPr="00EC4946" w:rsidTr="001A30F7">
        <w:trPr>
          <w:trHeight w:val="200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экономики и жилищно-коммунального хозяйства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F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10474,00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F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10474,00</w:t>
            </w:r>
          </w:p>
        </w:tc>
      </w:tr>
      <w:tr w:rsidR="002025ED" w:rsidRPr="00EC4946" w:rsidTr="001A30F7">
        <w:trPr>
          <w:trHeight w:val="35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экономики и жилищно-коммунального хозяйства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10474,00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F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10474,00</w:t>
            </w:r>
          </w:p>
        </w:tc>
      </w:tr>
      <w:tr w:rsidR="002025ED" w:rsidRPr="00EC4946" w:rsidTr="001A30F7">
        <w:trPr>
          <w:trHeight w:val="210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2388,00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2388,,00 </w:t>
            </w:r>
          </w:p>
        </w:tc>
      </w:tr>
      <w:tr w:rsidR="002025ED" w:rsidRPr="00EC4946" w:rsidTr="001A30F7">
        <w:trPr>
          <w:trHeight w:val="890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2388,00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2388,00 </w:t>
            </w:r>
          </w:p>
        </w:tc>
      </w:tr>
      <w:tr w:rsidR="002025ED" w:rsidRPr="00EC4946" w:rsidTr="001A30F7">
        <w:trPr>
          <w:trHeight w:val="35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на выполнение государственных полномочий камчатского края по социальному обслуживанию отдельных категорий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F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2388,00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F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2388,00 </w:t>
            </w:r>
          </w:p>
        </w:tc>
      </w:tr>
      <w:tr w:rsidR="002025ED" w:rsidRPr="00EC4946" w:rsidTr="001A30F7">
        <w:trPr>
          <w:trHeight w:val="250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семьи и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21419,00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21419,00 </w:t>
            </w:r>
          </w:p>
        </w:tc>
      </w:tr>
      <w:tr w:rsidR="002025ED" w:rsidRPr="00EC4946" w:rsidTr="001A30F7">
        <w:trPr>
          <w:trHeight w:val="320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21419,00 </w:t>
            </w:r>
          </w:p>
        </w:tc>
      </w:tr>
      <w:tr w:rsidR="002025ED" w:rsidRPr="00EC4946" w:rsidTr="001A30F7">
        <w:trPr>
          <w:trHeight w:val="220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2025ED" w:rsidRPr="00EC4946" w:rsidTr="001A30F7">
        <w:trPr>
          <w:trHeight w:val="1545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4012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F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992,00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1F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992,00 </w:t>
            </w:r>
          </w:p>
        </w:tc>
      </w:tr>
      <w:tr w:rsidR="002025ED" w:rsidRPr="00EC4946" w:rsidTr="001A30F7">
        <w:trPr>
          <w:trHeight w:val="372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совершеннолетних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478,00</w:t>
            </w:r>
          </w:p>
        </w:tc>
      </w:tr>
      <w:tr w:rsidR="002025ED" w:rsidRPr="00EC4946" w:rsidTr="001A30F7">
        <w:trPr>
          <w:trHeight w:val="33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на выполнение государственных полномочий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5275,00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5275,00 </w:t>
            </w:r>
          </w:p>
        </w:tc>
      </w:tr>
      <w:tr w:rsidR="002025ED" w:rsidRPr="00EC4946" w:rsidTr="001A30F7">
        <w:trPr>
          <w:trHeight w:val="35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на выполнение государственных полномочий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опеке и попечительству в Камчатском крае в части социальной поддержки детей-сирот и детей, оставшихся без попечения родителей, отданных под опеку (попечительство) или в приёмные семьи (за исключением детей, переданных под опеку), обучающихся в федеральных образовательных учреждениях, по предоставлению дополнительной меры социальной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поддержки по содержанию отдельных лиц из числа детей-сирот и детей, оставшихся без попечения родителей, а также по выплате вознаграждения, причитающегося приёмному родителю, и по подготовке лиц, желающих принять на воспитание в свою семью ребёнка, оставшегося без попечения родителей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14674,00 </w:t>
            </w:r>
          </w:p>
        </w:tc>
      </w:tr>
      <w:tr w:rsidR="002025ED" w:rsidRPr="00EC4946" w:rsidTr="001A30F7">
        <w:trPr>
          <w:trHeight w:val="33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Субвенции на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2025ED" w:rsidRPr="00EC4946" w:rsidTr="001A30F7">
        <w:trPr>
          <w:trHeight w:val="310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жильём отдельных категорий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3800,30  </w:t>
            </w:r>
          </w:p>
        </w:tc>
      </w:tr>
      <w:tr w:rsidR="002025ED" w:rsidRPr="00EC4946" w:rsidTr="001A30F7">
        <w:trPr>
          <w:trHeight w:val="240"/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865268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2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3800,30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865268" w:rsidRDefault="002025ED" w:rsidP="0086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2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3800,30  </w:t>
            </w:r>
          </w:p>
        </w:tc>
      </w:tr>
      <w:tr w:rsidR="002025ED" w:rsidRPr="00EC4946" w:rsidTr="001A30F7">
        <w:trPr>
          <w:trHeight w:val="35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865268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2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3800,30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865268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2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3800,30  </w:t>
            </w:r>
          </w:p>
        </w:tc>
      </w:tr>
    </w:tbl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4</w:t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7164">
        <w:rPr>
          <w:rFonts w:ascii="Times New Roman" w:hAnsi="Times New Roman"/>
          <w:b/>
          <w:sz w:val="24"/>
          <w:szCs w:val="24"/>
          <w:lang w:eastAsia="ru-RU"/>
        </w:rPr>
        <w:t xml:space="preserve">Расходы федерального бюджета на реализацию </w:t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716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2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5245"/>
        <w:gridCol w:w="2976"/>
        <w:gridCol w:w="993"/>
        <w:gridCol w:w="992"/>
        <w:gridCol w:w="992"/>
        <w:gridCol w:w="992"/>
        <w:gridCol w:w="993"/>
      </w:tblGrid>
      <w:tr w:rsidR="002025ED" w:rsidRPr="00EC4946" w:rsidTr="001A30F7">
        <w:trPr>
          <w:trHeight w:val="780"/>
          <w:tblHeader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программы, подпрограммы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муниципальной 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участники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9A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9A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25ED" w:rsidRPr="00EC4946" w:rsidTr="001A30F7">
        <w:trPr>
          <w:trHeight w:val="890"/>
          <w:tblHeader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Код направления целевой статьи</w:t>
            </w:r>
          </w:p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5ED" w:rsidRPr="00EC4946" w:rsidTr="001A30F7">
        <w:trPr>
          <w:trHeight w:val="310"/>
          <w:tblHeader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программа      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поддержка граждан городского округа «поселок Палана»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86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258,70 </w:t>
            </w:r>
            <w:r w:rsidRPr="005871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86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258,70  </w:t>
            </w:r>
          </w:p>
        </w:tc>
      </w:tr>
      <w:tr w:rsidR="002025ED" w:rsidRPr="00EC4946" w:rsidTr="001A30F7">
        <w:trPr>
          <w:trHeight w:val="350"/>
          <w:tblHeader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86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86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135,80 </w:t>
            </w:r>
          </w:p>
        </w:tc>
      </w:tr>
      <w:tr w:rsidR="002025ED" w:rsidRPr="00EC4946" w:rsidTr="001A30F7">
        <w:trPr>
          <w:trHeight w:val="310"/>
          <w:tblHeader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управления муниципальным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122,90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122,90  </w:t>
            </w:r>
          </w:p>
        </w:tc>
      </w:tr>
      <w:tr w:rsidR="002025ED" w:rsidRPr="00EC4946" w:rsidTr="001A30F7">
        <w:trPr>
          <w:trHeight w:val="285"/>
          <w:tblHeader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поддержка семьи и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всего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25ED" w:rsidRPr="00EC4946" w:rsidTr="001A30F7">
        <w:trPr>
          <w:trHeight w:val="200"/>
          <w:tblHeader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86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135,80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86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135,80 </w:t>
            </w:r>
          </w:p>
        </w:tc>
      </w:tr>
      <w:tr w:rsidR="002025ED" w:rsidRPr="00EC4946" w:rsidTr="001A30F7">
        <w:trPr>
          <w:trHeight w:val="350"/>
          <w:tblHeader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Субвенция по предоставлению единовременной денежной выплаты гражданам, усыновившим (удочерившим) ребёнка (детей) в Камчатском крае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опеки и попечительства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86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135,80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86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135,8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025ED" w:rsidRPr="00EC4946" w:rsidTr="001A30F7">
        <w:trPr>
          <w:trHeight w:val="250"/>
          <w:tblHeader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жильём отдельных категорий граждан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122,90</w:t>
            </w:r>
          </w:p>
        </w:tc>
      </w:tr>
      <w:tr w:rsidR="002025ED" w:rsidRPr="00EC4946" w:rsidTr="001A30F7">
        <w:trPr>
          <w:trHeight w:val="820"/>
          <w:tblHeader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управления муниципальным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122,90</w:t>
            </w:r>
          </w:p>
        </w:tc>
      </w:tr>
      <w:tr w:rsidR="002025ED" w:rsidRPr="00EC4946" w:rsidTr="001A30F7">
        <w:trPr>
          <w:trHeight w:val="290"/>
          <w:tblHeader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ED" w:rsidRPr="00587164" w:rsidRDefault="002025ED" w:rsidP="00EF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управления муниципальным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64">
              <w:rPr>
                <w:rFonts w:ascii="Times New Roman" w:hAnsi="Times New Roman"/>
                <w:sz w:val="24"/>
                <w:szCs w:val="24"/>
                <w:lang w:eastAsia="ru-RU"/>
              </w:rPr>
              <w:t>5082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ED" w:rsidRPr="00587164" w:rsidRDefault="002025ED" w:rsidP="0058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122,90</w:t>
            </w:r>
          </w:p>
        </w:tc>
      </w:tr>
    </w:tbl>
    <w:p w:rsidR="002025ED" w:rsidRPr="00587164" w:rsidRDefault="002025ED" w:rsidP="005871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871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25ED" w:rsidRDefault="002025ED" w:rsidP="005716FA">
      <w:pPr>
        <w:ind w:left="-851" w:firstLine="851"/>
      </w:pPr>
    </w:p>
    <w:sectPr w:rsidR="002025ED" w:rsidSect="00182F78">
      <w:headerReference w:type="default" r:id="rId7"/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ED" w:rsidRDefault="002025ED" w:rsidP="00373FF5">
      <w:pPr>
        <w:spacing w:after="0" w:line="240" w:lineRule="auto"/>
      </w:pPr>
      <w:r>
        <w:separator/>
      </w:r>
    </w:p>
  </w:endnote>
  <w:endnote w:type="continuationSeparator" w:id="0">
    <w:p w:rsidR="002025ED" w:rsidRDefault="002025ED" w:rsidP="0037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ED" w:rsidRDefault="002025ED" w:rsidP="00373FF5">
      <w:pPr>
        <w:spacing w:after="0" w:line="240" w:lineRule="auto"/>
      </w:pPr>
      <w:r>
        <w:separator/>
      </w:r>
    </w:p>
  </w:footnote>
  <w:footnote w:type="continuationSeparator" w:id="0">
    <w:p w:rsidR="002025ED" w:rsidRDefault="002025ED" w:rsidP="0037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ED" w:rsidRDefault="002025ED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2025ED" w:rsidRDefault="002025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0177"/>
    <w:multiLevelType w:val="hybridMultilevel"/>
    <w:tmpl w:val="98F8EC2C"/>
    <w:lvl w:ilvl="0" w:tplc="0DDAAF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8221E44"/>
    <w:multiLevelType w:val="hybridMultilevel"/>
    <w:tmpl w:val="16A4ECBE"/>
    <w:lvl w:ilvl="0" w:tplc="23B41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3175CC"/>
    <w:multiLevelType w:val="hybridMultilevel"/>
    <w:tmpl w:val="D2080B92"/>
    <w:lvl w:ilvl="0" w:tplc="DAC201F0">
      <w:start w:val="1"/>
      <w:numFmt w:val="decimal"/>
      <w:lvlText w:val="%1."/>
      <w:lvlJc w:val="left"/>
      <w:pPr>
        <w:ind w:left="64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4F6FAE"/>
    <w:multiLevelType w:val="hybridMultilevel"/>
    <w:tmpl w:val="9A1CCD06"/>
    <w:lvl w:ilvl="0" w:tplc="31E6A0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B1550B"/>
    <w:multiLevelType w:val="hybridMultilevel"/>
    <w:tmpl w:val="8258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A75E5E"/>
    <w:multiLevelType w:val="hybridMultilevel"/>
    <w:tmpl w:val="AD88DC02"/>
    <w:lvl w:ilvl="0" w:tplc="7AFA6BB6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6">
    <w:nsid w:val="20B21533"/>
    <w:multiLevelType w:val="hybridMultilevel"/>
    <w:tmpl w:val="10061B58"/>
    <w:lvl w:ilvl="0" w:tplc="0EC61C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>
    <w:nsid w:val="271C1F2E"/>
    <w:multiLevelType w:val="hybridMultilevel"/>
    <w:tmpl w:val="55DEA952"/>
    <w:lvl w:ilvl="0" w:tplc="EF4863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3031DA"/>
    <w:multiLevelType w:val="hybridMultilevel"/>
    <w:tmpl w:val="226025D8"/>
    <w:lvl w:ilvl="0" w:tplc="B8B21B5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2ABD4465"/>
    <w:multiLevelType w:val="hybridMultilevel"/>
    <w:tmpl w:val="3B885FEC"/>
    <w:lvl w:ilvl="0" w:tplc="1A78EB2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EFA661E"/>
    <w:multiLevelType w:val="hybridMultilevel"/>
    <w:tmpl w:val="24C642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CF16C1"/>
    <w:multiLevelType w:val="hybridMultilevel"/>
    <w:tmpl w:val="3DF2E37A"/>
    <w:lvl w:ilvl="0" w:tplc="431879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3BDC14D7"/>
    <w:multiLevelType w:val="hybridMultilevel"/>
    <w:tmpl w:val="D394722C"/>
    <w:lvl w:ilvl="0" w:tplc="1966E4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49F273B"/>
    <w:multiLevelType w:val="hybridMultilevel"/>
    <w:tmpl w:val="AD309A3E"/>
    <w:lvl w:ilvl="0" w:tplc="BEB0FDBC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8B1A5C"/>
    <w:multiLevelType w:val="hybridMultilevel"/>
    <w:tmpl w:val="F1F4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315E52"/>
    <w:multiLevelType w:val="hybridMultilevel"/>
    <w:tmpl w:val="33CC85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7931BD"/>
    <w:multiLevelType w:val="hybridMultilevel"/>
    <w:tmpl w:val="EBD61088"/>
    <w:lvl w:ilvl="0" w:tplc="39B2AB02">
      <w:start w:val="1"/>
      <w:numFmt w:val="decimal"/>
      <w:lvlText w:val="%1."/>
      <w:lvlJc w:val="left"/>
      <w:pPr>
        <w:tabs>
          <w:tab w:val="num" w:pos="645"/>
        </w:tabs>
        <w:ind w:left="6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658A3C9B"/>
    <w:multiLevelType w:val="multilevel"/>
    <w:tmpl w:val="725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94CDC"/>
    <w:multiLevelType w:val="hybridMultilevel"/>
    <w:tmpl w:val="F35C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208ED"/>
    <w:multiLevelType w:val="multilevel"/>
    <w:tmpl w:val="61C8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115E24"/>
    <w:multiLevelType w:val="hybridMultilevel"/>
    <w:tmpl w:val="7A8CEBE4"/>
    <w:lvl w:ilvl="0" w:tplc="622471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E1081F"/>
    <w:multiLevelType w:val="singleLevel"/>
    <w:tmpl w:val="6B9CDDA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726C5DC0"/>
    <w:multiLevelType w:val="multilevel"/>
    <w:tmpl w:val="61C8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5AA459E"/>
    <w:multiLevelType w:val="hybridMultilevel"/>
    <w:tmpl w:val="63BEE3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0A07B7"/>
    <w:multiLevelType w:val="multilevel"/>
    <w:tmpl w:val="724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63E8F"/>
    <w:multiLevelType w:val="hybridMultilevel"/>
    <w:tmpl w:val="C114C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24"/>
  </w:num>
  <w:num w:numId="5">
    <w:abstractNumId w:val="20"/>
  </w:num>
  <w:num w:numId="6">
    <w:abstractNumId w:val="22"/>
  </w:num>
  <w:num w:numId="7">
    <w:abstractNumId w:val="21"/>
  </w:num>
  <w:num w:numId="8">
    <w:abstractNumId w:val="18"/>
  </w:num>
  <w:num w:numId="9">
    <w:abstractNumId w:val="3"/>
  </w:num>
  <w:num w:numId="10">
    <w:abstractNumId w:val="8"/>
  </w:num>
  <w:num w:numId="11">
    <w:abstractNumId w:val="19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14"/>
  </w:num>
  <w:num w:numId="17">
    <w:abstractNumId w:val="0"/>
  </w:num>
  <w:num w:numId="18">
    <w:abstractNumId w:val="1"/>
  </w:num>
  <w:num w:numId="19">
    <w:abstractNumId w:val="11"/>
  </w:num>
  <w:num w:numId="20">
    <w:abstractNumId w:val="6"/>
  </w:num>
  <w:num w:numId="21">
    <w:abstractNumId w:val="23"/>
  </w:num>
  <w:num w:numId="22">
    <w:abstractNumId w:val="12"/>
  </w:num>
  <w:num w:numId="23">
    <w:abstractNumId w:val="10"/>
  </w:num>
  <w:num w:numId="24">
    <w:abstractNumId w:val="15"/>
  </w:num>
  <w:num w:numId="25">
    <w:abstractNumId w:val="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EA7"/>
    <w:rsid w:val="00182F78"/>
    <w:rsid w:val="001A30F7"/>
    <w:rsid w:val="001F45D8"/>
    <w:rsid w:val="002025ED"/>
    <w:rsid w:val="00373FF5"/>
    <w:rsid w:val="003A0145"/>
    <w:rsid w:val="004B26A6"/>
    <w:rsid w:val="005716FA"/>
    <w:rsid w:val="00587164"/>
    <w:rsid w:val="007F6E3E"/>
    <w:rsid w:val="00830EA7"/>
    <w:rsid w:val="00845245"/>
    <w:rsid w:val="00865268"/>
    <w:rsid w:val="009A1A99"/>
    <w:rsid w:val="009A78E6"/>
    <w:rsid w:val="009B76A0"/>
    <w:rsid w:val="00C838A4"/>
    <w:rsid w:val="00D474D7"/>
    <w:rsid w:val="00D85EB9"/>
    <w:rsid w:val="00E11721"/>
    <w:rsid w:val="00E3504D"/>
    <w:rsid w:val="00EB60F9"/>
    <w:rsid w:val="00EC1EFD"/>
    <w:rsid w:val="00EC4946"/>
    <w:rsid w:val="00E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2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7164"/>
    <w:pPr>
      <w:keepNext/>
      <w:spacing w:after="0" w:line="240" w:lineRule="auto"/>
      <w:jc w:val="center"/>
      <w:outlineLvl w:val="0"/>
    </w:pPr>
    <w:rPr>
      <w:rFonts w:ascii="Journal" w:eastAsia="Times New Roman" w:hAnsi="Journal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7164"/>
    <w:rPr>
      <w:rFonts w:ascii="Journal" w:hAnsi="Journal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8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58716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87164"/>
    <w:pPr>
      <w:spacing w:after="0" w:line="240" w:lineRule="auto"/>
      <w:ind w:right="85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8716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58716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87164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87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871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87164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5871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871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8716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7164"/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164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7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3F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3F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10</Pages>
  <Words>1499</Words>
  <Characters>8546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2015-11-23T04:31:00Z</cp:lastPrinted>
  <dcterms:created xsi:type="dcterms:W3CDTF">2015-09-29T00:21:00Z</dcterms:created>
  <dcterms:modified xsi:type="dcterms:W3CDTF">2015-12-09T00:40:00Z</dcterms:modified>
</cp:coreProperties>
</file>