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E41F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766AC55" wp14:editId="38EE3EDA">
            <wp:extent cx="701675" cy="659130"/>
            <wp:effectExtent l="19050" t="19050" r="22225" b="2667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E41FC">
        <w:rPr>
          <w:rFonts w:ascii="Times New Roman" w:eastAsia="Times New Roman" w:hAnsi="Times New Roman" w:cs="Times New Roman"/>
          <w:b/>
          <w:sz w:val="32"/>
          <w:szCs w:val="32"/>
        </w:rPr>
        <w:t>Камчатский край</w:t>
      </w: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E41FC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городского округа «поселок Палана»</w:t>
      </w: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41F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</w:t>
      </w:r>
      <w:r w:rsidRPr="00CE41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A48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A4853" w:rsidRPr="00AA48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A4853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Pr="00AA4853">
        <w:rPr>
          <w:rFonts w:ascii="Times New Roman" w:eastAsia="Times New Roman" w:hAnsi="Times New Roman" w:cs="Times New Roman"/>
          <w:b/>
          <w:sz w:val="24"/>
          <w:szCs w:val="24"/>
        </w:rPr>
        <w:t xml:space="preserve"> _</w:t>
      </w: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</w:p>
    <w:p w:rsidR="002A471D" w:rsidRPr="00CE41FC" w:rsidRDefault="002A471D" w:rsidP="002A471D">
      <w:pPr>
        <w:spacing w:after="0" w:line="240" w:lineRule="auto"/>
        <w:ind w:right="50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</w:t>
      </w:r>
      <w:r w:rsidRPr="00C065E9">
        <w:rPr>
          <w:rFonts w:ascii="Times New Roman" w:eastAsia="Times New Roman" w:hAnsi="Times New Roman"/>
          <w:b/>
          <w:sz w:val="24"/>
          <w:szCs w:val="24"/>
        </w:rPr>
        <w:t xml:space="preserve">в постановление Администрации городского округа «поселок Палана» от </w:t>
      </w:r>
      <w:r>
        <w:rPr>
          <w:rFonts w:ascii="Times New Roman" w:eastAsia="Times New Roman" w:hAnsi="Times New Roman"/>
          <w:b/>
          <w:sz w:val="24"/>
          <w:szCs w:val="24"/>
        </w:rPr>
        <w:t>05.12.2017</w:t>
      </w:r>
      <w:r w:rsidRPr="00C065E9">
        <w:rPr>
          <w:rFonts w:ascii="Times New Roman" w:eastAsia="Times New Roman" w:hAnsi="Times New Roman"/>
          <w:b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b/>
          <w:sz w:val="24"/>
          <w:szCs w:val="24"/>
        </w:rPr>
        <w:t>252</w:t>
      </w:r>
      <w:r w:rsidRPr="00C065E9">
        <w:rPr>
          <w:rFonts w:ascii="Times New Roman" w:eastAsia="Times New Roman" w:hAnsi="Times New Roman"/>
          <w:b/>
          <w:sz w:val="24"/>
          <w:szCs w:val="24"/>
        </w:rPr>
        <w:t xml:space="preserve"> «Об утверждении муниципальной программы</w:t>
      </w: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 xml:space="preserve"> «Комплексное развитие транспортной инфраструктуры городского округа «посёлок Палана»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2018-2030</w:t>
      </w:r>
      <w:r w:rsidR="007357A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A471D" w:rsidRPr="00CE41FC" w:rsidRDefault="002A471D" w:rsidP="002A471D">
      <w:pPr>
        <w:tabs>
          <w:tab w:val="left" w:pos="5040"/>
        </w:tabs>
        <w:spacing w:after="0" w:line="240" w:lineRule="auto"/>
        <w:ind w:right="503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71D" w:rsidRPr="00CE41FC" w:rsidRDefault="002A471D" w:rsidP="002A471D">
      <w:pPr>
        <w:spacing w:after="0" w:line="240" w:lineRule="auto"/>
        <w:ind w:right="5034"/>
        <w:rPr>
          <w:rFonts w:ascii="Times New Roman" w:eastAsia="Times New Roman" w:hAnsi="Times New Roman" w:cs="Times New Roman"/>
          <w:sz w:val="24"/>
          <w:szCs w:val="24"/>
        </w:rPr>
      </w:pPr>
    </w:p>
    <w:p w:rsidR="002A471D" w:rsidRPr="00CE41FC" w:rsidRDefault="002A471D" w:rsidP="002A4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5E9">
        <w:rPr>
          <w:rFonts w:ascii="Times New Roman" w:hAnsi="Times New Roman"/>
          <w:sz w:val="24"/>
          <w:szCs w:val="24"/>
        </w:rPr>
        <w:t>В соответствии с государственной программой Камчатского края «</w:t>
      </w:r>
      <w:r w:rsidR="005F2069">
        <w:rPr>
          <w:rFonts w:ascii="Times New Roman" w:eastAsia="Times New Roman" w:hAnsi="Times New Roman" w:cs="Times New Roman"/>
          <w:sz w:val="24"/>
          <w:szCs w:val="24"/>
        </w:rPr>
        <w:t xml:space="preserve">Развитие транспортной системы в </w:t>
      </w:r>
      <w:r w:rsidR="00CE0DE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F2069">
        <w:rPr>
          <w:rFonts w:ascii="Times New Roman" w:eastAsia="Times New Roman" w:hAnsi="Times New Roman" w:cs="Times New Roman"/>
          <w:sz w:val="24"/>
          <w:szCs w:val="24"/>
        </w:rPr>
        <w:t>амчатском крае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065E9">
        <w:rPr>
          <w:rFonts w:ascii="Times New Roman" w:hAnsi="Times New Roman"/>
          <w:sz w:val="24"/>
          <w:szCs w:val="24"/>
        </w:rPr>
        <w:t>, утвержденн</w:t>
      </w:r>
      <w:r w:rsidR="005F2069">
        <w:rPr>
          <w:rFonts w:ascii="Times New Roman" w:hAnsi="Times New Roman"/>
          <w:sz w:val="24"/>
          <w:szCs w:val="24"/>
        </w:rPr>
        <w:t>ой</w:t>
      </w:r>
      <w:r w:rsidRPr="00C065E9">
        <w:rPr>
          <w:rFonts w:ascii="Times New Roman" w:hAnsi="Times New Roman"/>
          <w:sz w:val="24"/>
          <w:szCs w:val="24"/>
        </w:rPr>
        <w:t xml:space="preserve"> постановлением Правительства Камчатского края от 29.11.2013 № 5</w:t>
      </w:r>
      <w:r w:rsidR="005F2069">
        <w:rPr>
          <w:rFonts w:ascii="Times New Roman" w:hAnsi="Times New Roman"/>
          <w:sz w:val="24"/>
          <w:szCs w:val="24"/>
        </w:rPr>
        <w:t>51</w:t>
      </w:r>
      <w:r w:rsidRPr="00C065E9">
        <w:rPr>
          <w:rFonts w:ascii="Times New Roman" w:hAnsi="Times New Roman"/>
          <w:sz w:val="24"/>
          <w:szCs w:val="24"/>
        </w:rPr>
        <w:t>-П, Уставом городского округа «посёлок Палана», постановлением Администрации городского округа «поселок Палана» от 12.07.2018 № 82 «Об утверждении Порядка разработки, реализации и оценки эффективности муниципальных программ городского округа «поселок Палана», Методических указаний по разработке муниципальных программ городского округа «поселок Палана» и Методики оценки эффективности реализации муниципальных программ городского округа «поселок Палана», в</w:t>
      </w:r>
      <w:r w:rsidRPr="00C065E9">
        <w:rPr>
          <w:rFonts w:ascii="Times New Roman" w:eastAsia="Times New Roman" w:hAnsi="Times New Roman"/>
          <w:sz w:val="24"/>
          <w:szCs w:val="24"/>
        </w:rPr>
        <w:t xml:space="preserve"> целях уточнения отдельных положений муниципальной программы городского округа «поселок Палана» «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Комплексное развитие транспортной инфраструктуры городского округа «посёлок Палана</w:t>
      </w:r>
      <w:r w:rsidR="00CE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0DE6">
        <w:rPr>
          <w:rFonts w:ascii="Times New Roman" w:eastAsia="Times New Roman" w:hAnsi="Times New Roman"/>
          <w:sz w:val="24"/>
          <w:szCs w:val="24"/>
        </w:rPr>
        <w:t>на 2018-2030 годы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065E9">
        <w:rPr>
          <w:rFonts w:ascii="Times New Roman" w:eastAsia="Times New Roman" w:hAnsi="Times New Roman"/>
          <w:sz w:val="24"/>
          <w:szCs w:val="24"/>
        </w:rPr>
        <w:t>, утвержденной постановлением Администрации городского округа «по</w:t>
      </w:r>
      <w:r>
        <w:rPr>
          <w:rFonts w:ascii="Times New Roman" w:eastAsia="Times New Roman" w:hAnsi="Times New Roman"/>
          <w:sz w:val="24"/>
          <w:szCs w:val="24"/>
        </w:rPr>
        <w:t>селок Палана» от 05.12.2017 № 252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A471D" w:rsidRPr="00CE41FC" w:rsidRDefault="002A471D" w:rsidP="002A4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71D" w:rsidRPr="00CE41FC" w:rsidRDefault="002A471D" w:rsidP="002A471D">
      <w:pPr>
        <w:spacing w:after="0" w:line="240" w:lineRule="auto"/>
        <w:rPr>
          <w:rFonts w:ascii="Times New Roman" w:eastAsia="Times New Roman" w:hAnsi="Times New Roman" w:cs="Times New Roman"/>
          <w:color w:val="FF6600"/>
          <w:sz w:val="24"/>
          <w:szCs w:val="24"/>
        </w:rPr>
      </w:pPr>
    </w:p>
    <w:p w:rsidR="002A471D" w:rsidRPr="00CE41FC" w:rsidRDefault="002A471D" w:rsidP="002A4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АДМИНИСТРАЦИЯ ПОСТАНОВЛЯЕТ:</w:t>
      </w:r>
    </w:p>
    <w:p w:rsidR="002A471D" w:rsidRPr="00CE41FC" w:rsidRDefault="002A471D" w:rsidP="002A471D">
      <w:pPr>
        <w:tabs>
          <w:tab w:val="left" w:pos="709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2A471D" w:rsidRDefault="002A471D" w:rsidP="002A47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C065E9">
        <w:rPr>
          <w:rFonts w:ascii="Times New Roman" w:eastAsia="Times New Roman" w:hAnsi="Times New Roman"/>
          <w:sz w:val="24"/>
          <w:szCs w:val="24"/>
        </w:rPr>
        <w:t xml:space="preserve">Внести в постановление Администрации городского округа «поселок Палана» от </w:t>
      </w:r>
      <w:r>
        <w:rPr>
          <w:rFonts w:ascii="Times New Roman" w:eastAsia="Times New Roman" w:hAnsi="Times New Roman"/>
          <w:sz w:val="24"/>
          <w:szCs w:val="24"/>
        </w:rPr>
        <w:t>05.12.2017</w:t>
      </w:r>
      <w:r w:rsidRPr="00C065E9">
        <w:rPr>
          <w:rFonts w:ascii="Times New Roman" w:eastAsia="Times New Roman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>252</w:t>
      </w:r>
      <w:r w:rsidRPr="00C065E9">
        <w:rPr>
          <w:rFonts w:ascii="Times New Roman" w:eastAsia="Times New Roman" w:hAnsi="Times New Roman"/>
          <w:sz w:val="24"/>
          <w:szCs w:val="24"/>
        </w:rPr>
        <w:t xml:space="preserve"> «Об утверждении муниципальной программы 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«Комплексное развитие транспортной инфраструктуры городского округа «посёлок Палана» на 2018 – 2030 годы» </w:t>
      </w:r>
      <w:r w:rsidRPr="00C065E9">
        <w:rPr>
          <w:rFonts w:ascii="Times New Roman" w:eastAsia="Times New Roman" w:hAnsi="Times New Roman"/>
          <w:sz w:val="24"/>
          <w:szCs w:val="24"/>
        </w:rPr>
        <w:t>следующие изменения:</w:t>
      </w:r>
    </w:p>
    <w:p w:rsidR="002A471D" w:rsidRPr="00C065E9" w:rsidRDefault="002A471D" w:rsidP="002A471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065E9">
        <w:rPr>
          <w:rFonts w:ascii="Times New Roman" w:eastAsia="Times New Roman" w:hAnsi="Times New Roman"/>
          <w:sz w:val="24"/>
          <w:szCs w:val="24"/>
        </w:rPr>
        <w:t>1.1 наименование постановления изложить в следующей редакции:</w:t>
      </w:r>
    </w:p>
    <w:p w:rsidR="002A471D" w:rsidRDefault="002A471D" w:rsidP="002A47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065E9">
        <w:rPr>
          <w:rFonts w:ascii="Times New Roman" w:eastAsia="Times New Roman" w:hAnsi="Times New Roman"/>
          <w:sz w:val="24"/>
          <w:szCs w:val="24"/>
        </w:rPr>
        <w:t xml:space="preserve">«Об утверждении муниципальной программы 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«Комплексное развитие транспортной инфраструктуры городского округа «посёлок Палана»</w:t>
      </w:r>
      <w:r w:rsidRPr="00C065E9">
        <w:rPr>
          <w:rFonts w:ascii="Times New Roman" w:eastAsia="Times New Roman" w:hAnsi="Times New Roman"/>
          <w:sz w:val="24"/>
          <w:szCs w:val="24"/>
        </w:rPr>
        <w:t>;</w:t>
      </w:r>
    </w:p>
    <w:p w:rsidR="002A471D" w:rsidRPr="00C065E9" w:rsidRDefault="002A471D" w:rsidP="002A471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065E9">
        <w:rPr>
          <w:rFonts w:ascii="Times New Roman" w:eastAsia="Times New Roman" w:hAnsi="Times New Roman"/>
          <w:sz w:val="24"/>
          <w:szCs w:val="24"/>
        </w:rPr>
        <w:t>1.2 наименование муниципальной программы изложить в следующей редакции:</w:t>
      </w:r>
    </w:p>
    <w:p w:rsidR="002A471D" w:rsidRPr="00C065E9" w:rsidRDefault="002A471D" w:rsidP="002A471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065E9">
        <w:rPr>
          <w:rFonts w:ascii="Times New Roman" w:eastAsia="Times New Roman" w:hAnsi="Times New Roman"/>
          <w:sz w:val="24"/>
          <w:szCs w:val="24"/>
        </w:rPr>
        <w:t>«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Комплексное развитие транспортной инфраструктуры городского округа «посёлок Палана</w:t>
      </w:r>
      <w:r w:rsidRPr="00C065E9">
        <w:rPr>
          <w:rFonts w:ascii="Times New Roman" w:eastAsia="Times New Roman" w:hAnsi="Times New Roman"/>
          <w:sz w:val="24"/>
          <w:szCs w:val="24"/>
        </w:rPr>
        <w:t>»;</w:t>
      </w:r>
    </w:p>
    <w:p w:rsidR="002A471D" w:rsidRPr="00C065E9" w:rsidRDefault="002A471D" w:rsidP="002A471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065E9">
        <w:rPr>
          <w:rFonts w:ascii="Times New Roman" w:eastAsia="Times New Roman" w:hAnsi="Times New Roman"/>
          <w:sz w:val="24"/>
          <w:szCs w:val="24"/>
        </w:rPr>
        <w:t xml:space="preserve">1.3 муниципальную программу </w:t>
      </w:r>
      <w:r w:rsidR="00CE0DE6">
        <w:rPr>
          <w:rFonts w:ascii="Times New Roman" w:eastAsia="Times New Roman" w:hAnsi="Times New Roman"/>
          <w:sz w:val="24"/>
          <w:szCs w:val="24"/>
        </w:rPr>
        <w:t>«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Комплексное развитие транспортной инфраструктуры городского округа «посёлок Палана</w:t>
      </w:r>
      <w:r w:rsidRPr="00C065E9">
        <w:rPr>
          <w:rFonts w:ascii="Times New Roman" w:eastAsia="Times New Roman" w:hAnsi="Times New Roman"/>
          <w:sz w:val="24"/>
          <w:szCs w:val="24"/>
        </w:rPr>
        <w:t xml:space="preserve">» </w:t>
      </w:r>
      <w:r w:rsidR="007357A1">
        <w:rPr>
          <w:rFonts w:ascii="Times New Roman" w:eastAsia="Times New Roman" w:hAnsi="Times New Roman"/>
          <w:sz w:val="24"/>
          <w:szCs w:val="24"/>
        </w:rPr>
        <w:t xml:space="preserve">изложить в редакции </w:t>
      </w:r>
      <w:r w:rsidRPr="00C065E9">
        <w:rPr>
          <w:rFonts w:ascii="Times New Roman" w:eastAsia="Times New Roman" w:hAnsi="Times New Roman"/>
          <w:sz w:val="24"/>
          <w:szCs w:val="24"/>
        </w:rPr>
        <w:t xml:space="preserve">согласно </w:t>
      </w:r>
      <w:r w:rsidRPr="00C065E9">
        <w:rPr>
          <w:rFonts w:ascii="Times New Roman" w:eastAsia="Times New Roman" w:hAnsi="Times New Roman"/>
          <w:sz w:val="24"/>
          <w:szCs w:val="24"/>
        </w:rPr>
        <w:lastRenderedPageBreak/>
        <w:t>приложению.</w:t>
      </w:r>
    </w:p>
    <w:p w:rsidR="002A471D" w:rsidRDefault="002A471D" w:rsidP="002A471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65E9">
        <w:rPr>
          <w:rFonts w:ascii="Times New Roman" w:eastAsia="Times New Roman" w:hAnsi="Times New Roman"/>
          <w:sz w:val="24"/>
          <w:szCs w:val="24"/>
        </w:rPr>
        <w:t xml:space="preserve">2. </w:t>
      </w:r>
      <w:r w:rsidRPr="00C065E9">
        <w:rPr>
          <w:rFonts w:ascii="Times New Roman" w:hAnsi="Times New Roman"/>
          <w:sz w:val="24"/>
          <w:szCs w:val="24"/>
        </w:rPr>
        <w:t>Отделу правовой организационно-кадровой работы Администрации городского округа «поселок Палана» обнародовать настоящее постановление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820A9B" w:rsidRDefault="00820A9B" w:rsidP="002A471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065E9">
        <w:rPr>
          <w:rFonts w:ascii="Times New Roman" w:hAnsi="Times New Roman"/>
          <w:sz w:val="24"/>
          <w:szCs w:val="24"/>
        </w:rPr>
        <w:t>. Настоящее постановление вступает в силу после дня его официального обнародования.</w:t>
      </w:r>
    </w:p>
    <w:p w:rsidR="002A471D" w:rsidRPr="00C065E9" w:rsidRDefault="00820A9B" w:rsidP="002A47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A471D" w:rsidRPr="00CE41FC">
        <w:rPr>
          <w:rFonts w:ascii="Times New Roman" w:eastAsia="Times New Roman" w:hAnsi="Times New Roman" w:cs="Times New Roman"/>
          <w:sz w:val="24"/>
          <w:szCs w:val="24"/>
        </w:rPr>
        <w:t>. Контроль исполнения настоящего постановления возложить на председателя Комитета по управлению муниципальным имуществом городского округа «поселок Палана».</w:t>
      </w:r>
    </w:p>
    <w:p w:rsidR="002A471D" w:rsidRPr="00CE41FC" w:rsidRDefault="002A471D" w:rsidP="002A471D">
      <w:pPr>
        <w:spacing w:after="0" w:line="240" w:lineRule="auto"/>
        <w:rPr>
          <w:rFonts w:ascii="Times New Roman" w:eastAsia="Times New Roman" w:hAnsi="Times New Roman" w:cs="Times New Roman"/>
          <w:color w:val="FF6600"/>
          <w:sz w:val="24"/>
          <w:szCs w:val="24"/>
        </w:rPr>
      </w:pPr>
    </w:p>
    <w:p w:rsidR="002A471D" w:rsidRPr="00CE41FC" w:rsidRDefault="002A471D" w:rsidP="002A471D">
      <w:pPr>
        <w:spacing w:after="0" w:line="240" w:lineRule="auto"/>
        <w:rPr>
          <w:rFonts w:ascii="Times New Roman" w:eastAsia="Times New Roman" w:hAnsi="Times New Roman" w:cs="Times New Roman"/>
          <w:color w:val="FF6600"/>
          <w:sz w:val="24"/>
          <w:szCs w:val="24"/>
        </w:rPr>
      </w:pPr>
    </w:p>
    <w:p w:rsidR="00CE41FC" w:rsidRPr="009A6CAE" w:rsidRDefault="00CE41FC" w:rsidP="00CE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CAE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9A6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6CAE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«поселок Палана»</w:t>
      </w:r>
      <w:r w:rsidRPr="009A6CA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="009A6CAE">
        <w:rPr>
          <w:rFonts w:ascii="Times New Roman" w:eastAsia="Times New Roman" w:hAnsi="Times New Roman" w:cs="Times New Roman"/>
          <w:sz w:val="24"/>
          <w:szCs w:val="24"/>
        </w:rPr>
        <w:t>О.П. Мохирева</w:t>
      </w:r>
    </w:p>
    <w:p w:rsidR="00CE41FC" w:rsidRPr="00CE41FC" w:rsidRDefault="00CE41FC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E41FC" w:rsidRPr="00CE41FC" w:rsidRDefault="00CE41FC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E41FC" w:rsidRDefault="00CE41FC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1D" w:rsidRDefault="002A471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17307" w:rsidRDefault="00F17307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D61E1" w:rsidRDefault="009D61E1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00D94" w:rsidRDefault="00100D94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00D94" w:rsidRPr="00F653E5" w:rsidRDefault="00100D94" w:rsidP="008B30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3E5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100D94" w:rsidRPr="00F653E5" w:rsidRDefault="00100D94" w:rsidP="008B30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DB0" w:rsidRDefault="00F10DB0" w:rsidP="00F10DB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5061" w:type="pct"/>
        <w:tblLook w:val="04A0" w:firstRow="1" w:lastRow="0" w:firstColumn="1" w:lastColumn="0" w:noHBand="0" w:noVBand="1"/>
      </w:tblPr>
      <w:tblGrid>
        <w:gridCol w:w="4594"/>
        <w:gridCol w:w="2779"/>
        <w:gridCol w:w="2315"/>
      </w:tblGrid>
      <w:tr w:rsidR="00820A9B" w:rsidRPr="00AE12A7" w:rsidTr="00C37CA6">
        <w:tc>
          <w:tcPr>
            <w:tcW w:w="2371" w:type="pct"/>
          </w:tcPr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2A7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2A7">
              <w:rPr>
                <w:rFonts w:ascii="Times New Roman" w:eastAsia="Times New Roman" w:hAnsi="Times New Roman"/>
                <w:sz w:val="24"/>
                <w:szCs w:val="24"/>
              </w:rPr>
              <w:t>городского округа «поселок Палана»</w:t>
            </w:r>
          </w:p>
        </w:tc>
        <w:tc>
          <w:tcPr>
            <w:tcW w:w="1434" w:type="pct"/>
          </w:tcPr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vAlign w:val="bottom"/>
          </w:tcPr>
          <w:p w:rsidR="00820A9B" w:rsidRPr="00AE12A7" w:rsidRDefault="00820A9B" w:rsidP="00C37C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2A7">
              <w:rPr>
                <w:rFonts w:ascii="Times New Roman" w:eastAsia="Times New Roman" w:hAnsi="Times New Roman"/>
                <w:sz w:val="24"/>
                <w:szCs w:val="24"/>
              </w:rPr>
              <w:t>Е.В. Абрамов</w:t>
            </w:r>
          </w:p>
        </w:tc>
      </w:tr>
      <w:tr w:rsidR="00820A9B" w:rsidRPr="00AE12A7" w:rsidTr="00C37CA6">
        <w:tc>
          <w:tcPr>
            <w:tcW w:w="2371" w:type="pct"/>
          </w:tcPr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2A7">
              <w:rPr>
                <w:rFonts w:ascii="Times New Roman" w:eastAsia="Times New Roman" w:hAnsi="Times New Roman"/>
                <w:sz w:val="24"/>
                <w:szCs w:val="24"/>
              </w:rPr>
              <w:t>«___»___________20___г.</w:t>
            </w:r>
          </w:p>
        </w:tc>
        <w:tc>
          <w:tcPr>
            <w:tcW w:w="1434" w:type="pct"/>
          </w:tcPr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vAlign w:val="bottom"/>
          </w:tcPr>
          <w:p w:rsidR="00820A9B" w:rsidRPr="00AE12A7" w:rsidRDefault="00820A9B" w:rsidP="00C37C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0A9B" w:rsidRPr="00AE12A7" w:rsidTr="00C37CA6">
        <w:tc>
          <w:tcPr>
            <w:tcW w:w="2371" w:type="pct"/>
          </w:tcPr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4" w:type="pct"/>
          </w:tcPr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vAlign w:val="bottom"/>
          </w:tcPr>
          <w:p w:rsidR="00820A9B" w:rsidRPr="00AE12A7" w:rsidRDefault="00820A9B" w:rsidP="00C37C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0A9B" w:rsidRPr="00AE12A7" w:rsidTr="00C37CA6">
        <w:tc>
          <w:tcPr>
            <w:tcW w:w="2371" w:type="pct"/>
          </w:tcPr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4" w:type="pct"/>
          </w:tcPr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vAlign w:val="bottom"/>
          </w:tcPr>
          <w:p w:rsidR="00820A9B" w:rsidRPr="00AE12A7" w:rsidRDefault="00820A9B" w:rsidP="00C37C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0A9B" w:rsidRPr="00AE12A7" w:rsidTr="00C37CA6">
        <w:tc>
          <w:tcPr>
            <w:tcW w:w="2371" w:type="pct"/>
          </w:tcPr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12A7">
              <w:rPr>
                <w:rFonts w:ascii="Times New Roman" w:eastAsia="Times New Roman" w:hAnsi="Times New Roman"/>
                <w:sz w:val="24"/>
                <w:szCs w:val="24"/>
              </w:rPr>
              <w:t>И.о</w:t>
            </w:r>
            <w:proofErr w:type="spellEnd"/>
            <w:r w:rsidRPr="00AE12A7">
              <w:rPr>
                <w:rFonts w:ascii="Times New Roman" w:eastAsia="Times New Roman" w:hAnsi="Times New Roman"/>
                <w:sz w:val="24"/>
                <w:szCs w:val="24"/>
              </w:rPr>
              <w:t xml:space="preserve">. Начальника Финансового управления </w:t>
            </w:r>
          </w:p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2A7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городского округа </w:t>
            </w:r>
          </w:p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2A7">
              <w:rPr>
                <w:rFonts w:ascii="Times New Roman" w:eastAsia="Times New Roman" w:hAnsi="Times New Roman"/>
                <w:sz w:val="24"/>
                <w:szCs w:val="24"/>
              </w:rPr>
              <w:t>«поселок Палана»</w:t>
            </w:r>
          </w:p>
        </w:tc>
        <w:tc>
          <w:tcPr>
            <w:tcW w:w="1434" w:type="pct"/>
          </w:tcPr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vAlign w:val="bottom"/>
          </w:tcPr>
          <w:p w:rsidR="00820A9B" w:rsidRPr="00AE12A7" w:rsidRDefault="00820A9B" w:rsidP="00C37C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2A7">
              <w:rPr>
                <w:rFonts w:ascii="Times New Roman" w:eastAsia="Times New Roman" w:hAnsi="Times New Roman"/>
                <w:sz w:val="24"/>
                <w:szCs w:val="24"/>
              </w:rPr>
              <w:t>О.Л. Андрейкина</w:t>
            </w:r>
          </w:p>
        </w:tc>
      </w:tr>
      <w:tr w:rsidR="00820A9B" w:rsidRPr="00AE12A7" w:rsidTr="00C37CA6">
        <w:tc>
          <w:tcPr>
            <w:tcW w:w="2371" w:type="pct"/>
          </w:tcPr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2A7">
              <w:rPr>
                <w:rFonts w:ascii="Times New Roman" w:eastAsia="Times New Roman" w:hAnsi="Times New Roman"/>
                <w:sz w:val="24"/>
                <w:szCs w:val="24"/>
              </w:rPr>
              <w:t>«___»___________20___г.</w:t>
            </w:r>
          </w:p>
        </w:tc>
        <w:tc>
          <w:tcPr>
            <w:tcW w:w="1434" w:type="pct"/>
          </w:tcPr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vAlign w:val="bottom"/>
          </w:tcPr>
          <w:p w:rsidR="00820A9B" w:rsidRPr="00AE12A7" w:rsidRDefault="00820A9B" w:rsidP="00C37C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0A9B" w:rsidRPr="00AE12A7" w:rsidTr="00C37CA6">
        <w:tc>
          <w:tcPr>
            <w:tcW w:w="2371" w:type="pct"/>
          </w:tcPr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4" w:type="pct"/>
          </w:tcPr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vAlign w:val="bottom"/>
          </w:tcPr>
          <w:p w:rsidR="00820A9B" w:rsidRPr="00AE12A7" w:rsidRDefault="00820A9B" w:rsidP="00C37C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0A9B" w:rsidRPr="00AE12A7" w:rsidTr="00C37CA6">
        <w:tc>
          <w:tcPr>
            <w:tcW w:w="2371" w:type="pct"/>
          </w:tcPr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4" w:type="pct"/>
          </w:tcPr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vAlign w:val="bottom"/>
          </w:tcPr>
          <w:p w:rsidR="00820A9B" w:rsidRPr="00AE12A7" w:rsidRDefault="00820A9B" w:rsidP="00C37C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0A9B" w:rsidRPr="00AE12A7" w:rsidTr="00C37CA6">
        <w:tc>
          <w:tcPr>
            <w:tcW w:w="2371" w:type="pct"/>
          </w:tcPr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2A7">
              <w:rPr>
                <w:rFonts w:ascii="Times New Roman" w:eastAsia="Times New Roman" w:hAnsi="Times New Roman"/>
                <w:sz w:val="24"/>
                <w:szCs w:val="24"/>
              </w:rPr>
              <w:t>Председатель КУМИ пгт. Палана</w:t>
            </w:r>
          </w:p>
        </w:tc>
        <w:tc>
          <w:tcPr>
            <w:tcW w:w="1434" w:type="pct"/>
          </w:tcPr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vAlign w:val="bottom"/>
          </w:tcPr>
          <w:p w:rsidR="00820A9B" w:rsidRPr="00AE12A7" w:rsidRDefault="00820A9B" w:rsidP="00C37C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2A7">
              <w:rPr>
                <w:rFonts w:ascii="Times New Roman" w:eastAsia="Times New Roman" w:hAnsi="Times New Roman"/>
                <w:sz w:val="24"/>
                <w:szCs w:val="24"/>
              </w:rPr>
              <w:t>З.С. Арцуева</w:t>
            </w:r>
          </w:p>
        </w:tc>
      </w:tr>
      <w:tr w:rsidR="00820A9B" w:rsidRPr="00AE12A7" w:rsidTr="00C37CA6">
        <w:tc>
          <w:tcPr>
            <w:tcW w:w="2371" w:type="pct"/>
          </w:tcPr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2A7">
              <w:rPr>
                <w:rFonts w:ascii="Times New Roman" w:eastAsia="Times New Roman" w:hAnsi="Times New Roman"/>
                <w:sz w:val="24"/>
                <w:szCs w:val="24"/>
              </w:rPr>
              <w:t>«___»___________20___г.</w:t>
            </w:r>
          </w:p>
        </w:tc>
        <w:tc>
          <w:tcPr>
            <w:tcW w:w="1434" w:type="pct"/>
          </w:tcPr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vAlign w:val="bottom"/>
          </w:tcPr>
          <w:p w:rsidR="00820A9B" w:rsidRPr="00AE12A7" w:rsidRDefault="00820A9B" w:rsidP="00C37C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0A9B" w:rsidRPr="00AE12A7" w:rsidTr="00C37CA6">
        <w:tc>
          <w:tcPr>
            <w:tcW w:w="2371" w:type="pct"/>
          </w:tcPr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4" w:type="pct"/>
          </w:tcPr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vAlign w:val="bottom"/>
          </w:tcPr>
          <w:p w:rsidR="00820A9B" w:rsidRPr="00AE12A7" w:rsidRDefault="00820A9B" w:rsidP="00C37C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0A9B" w:rsidRPr="00AE12A7" w:rsidTr="00C37CA6">
        <w:tc>
          <w:tcPr>
            <w:tcW w:w="2371" w:type="pct"/>
          </w:tcPr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4" w:type="pct"/>
          </w:tcPr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vAlign w:val="bottom"/>
          </w:tcPr>
          <w:p w:rsidR="00820A9B" w:rsidRPr="00AE12A7" w:rsidRDefault="00820A9B" w:rsidP="00C37C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0A9B" w:rsidRPr="00AE12A7" w:rsidTr="00C37CA6">
        <w:tc>
          <w:tcPr>
            <w:tcW w:w="2371" w:type="pct"/>
          </w:tcPr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2A7">
              <w:rPr>
                <w:rFonts w:ascii="Times New Roman" w:eastAsia="Times New Roman" w:hAnsi="Times New Roman"/>
                <w:sz w:val="24"/>
                <w:szCs w:val="24"/>
              </w:rPr>
              <w:t>Начальник отдела правовой</w:t>
            </w:r>
          </w:p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2A7">
              <w:rPr>
                <w:rFonts w:ascii="Times New Roman" w:eastAsia="Times New Roman" w:hAnsi="Times New Roman"/>
                <w:sz w:val="24"/>
                <w:szCs w:val="24"/>
              </w:rPr>
              <w:t>организационно-кадровой работы</w:t>
            </w:r>
          </w:p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2A7">
              <w:rPr>
                <w:rFonts w:ascii="Times New Roman" w:eastAsia="Times New Roman" w:hAnsi="Times New Roman"/>
                <w:sz w:val="24"/>
                <w:szCs w:val="24"/>
              </w:rPr>
              <w:t>Администрации городского округа</w:t>
            </w:r>
          </w:p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2A7">
              <w:rPr>
                <w:rFonts w:ascii="Times New Roman" w:eastAsia="Times New Roman" w:hAnsi="Times New Roman"/>
                <w:sz w:val="24"/>
                <w:szCs w:val="24"/>
              </w:rPr>
              <w:t>«поселок Палана»</w:t>
            </w:r>
          </w:p>
        </w:tc>
        <w:tc>
          <w:tcPr>
            <w:tcW w:w="1434" w:type="pct"/>
          </w:tcPr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vAlign w:val="bottom"/>
          </w:tcPr>
          <w:p w:rsidR="00820A9B" w:rsidRPr="00AE12A7" w:rsidRDefault="00820A9B" w:rsidP="00C37C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2A7">
              <w:rPr>
                <w:rFonts w:ascii="Times New Roman" w:eastAsia="Times New Roman" w:hAnsi="Times New Roman"/>
                <w:sz w:val="24"/>
                <w:szCs w:val="24"/>
              </w:rPr>
              <w:t>В.Ю. Побералис</w:t>
            </w:r>
          </w:p>
        </w:tc>
      </w:tr>
      <w:tr w:rsidR="00820A9B" w:rsidRPr="00AE12A7" w:rsidTr="00C37CA6">
        <w:tc>
          <w:tcPr>
            <w:tcW w:w="2371" w:type="pct"/>
          </w:tcPr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2A7">
              <w:rPr>
                <w:rFonts w:ascii="Times New Roman" w:eastAsia="Times New Roman" w:hAnsi="Times New Roman"/>
                <w:sz w:val="24"/>
                <w:szCs w:val="24"/>
              </w:rPr>
              <w:t>«___»___________20___г.</w:t>
            </w:r>
          </w:p>
        </w:tc>
        <w:tc>
          <w:tcPr>
            <w:tcW w:w="1434" w:type="pct"/>
          </w:tcPr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</w:tcPr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0A9B" w:rsidRPr="00AE12A7" w:rsidTr="00C37CA6">
        <w:tc>
          <w:tcPr>
            <w:tcW w:w="2371" w:type="pct"/>
          </w:tcPr>
          <w:p w:rsidR="00820A9B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A9B" w:rsidRPr="00461682" w:rsidRDefault="00820A9B" w:rsidP="00820A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682">
              <w:rPr>
                <w:rFonts w:ascii="Times New Roman" w:hAnsi="Times New Roman"/>
                <w:sz w:val="24"/>
                <w:szCs w:val="24"/>
              </w:rPr>
              <w:t xml:space="preserve">Начальник отдела жилищно-коммунального </w:t>
            </w:r>
          </w:p>
          <w:p w:rsidR="00820A9B" w:rsidRPr="00461682" w:rsidRDefault="00820A9B" w:rsidP="00820A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682">
              <w:rPr>
                <w:rFonts w:ascii="Times New Roman" w:hAnsi="Times New Roman"/>
                <w:sz w:val="24"/>
                <w:szCs w:val="24"/>
              </w:rPr>
              <w:t xml:space="preserve">хозяйства Комитета по управлению      </w:t>
            </w:r>
          </w:p>
          <w:p w:rsidR="00820A9B" w:rsidRPr="00AE12A7" w:rsidRDefault="00820A9B" w:rsidP="00820A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82">
              <w:rPr>
                <w:rFonts w:ascii="Times New Roman" w:hAnsi="Times New Roman"/>
                <w:sz w:val="24"/>
                <w:szCs w:val="24"/>
              </w:rPr>
              <w:t>муниципальным имуществом</w:t>
            </w:r>
          </w:p>
        </w:tc>
        <w:tc>
          <w:tcPr>
            <w:tcW w:w="1434" w:type="pct"/>
          </w:tcPr>
          <w:p w:rsidR="00820A9B" w:rsidRPr="00AE12A7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</w:tcPr>
          <w:p w:rsidR="00820A9B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A9B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A9B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A9B" w:rsidRDefault="00820A9B" w:rsidP="00C37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A9B" w:rsidRPr="00AE12A7" w:rsidRDefault="00820A9B" w:rsidP="00820A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В.В. Малыхина</w:t>
            </w:r>
          </w:p>
        </w:tc>
      </w:tr>
    </w:tbl>
    <w:p w:rsidR="00820A9B" w:rsidRPr="00AE12A7" w:rsidRDefault="00820A9B" w:rsidP="00820A9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E12A7">
        <w:rPr>
          <w:rFonts w:ascii="Times New Roman" w:eastAsia="Times New Roman" w:hAnsi="Times New Roman"/>
          <w:sz w:val="24"/>
          <w:szCs w:val="24"/>
        </w:rPr>
        <w:t>«___»___________20___г.</w:t>
      </w:r>
    </w:p>
    <w:p w:rsidR="007357A1" w:rsidRDefault="007357A1" w:rsidP="008B30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7A1" w:rsidRDefault="007357A1" w:rsidP="008B30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7A1" w:rsidRDefault="007357A1" w:rsidP="008B30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7A1" w:rsidRDefault="007357A1" w:rsidP="008B30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7A1" w:rsidRDefault="007357A1" w:rsidP="008B30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7A1" w:rsidRDefault="007357A1" w:rsidP="008B30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7A1" w:rsidRDefault="007357A1" w:rsidP="008B30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7A1" w:rsidRDefault="007357A1" w:rsidP="008B30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7A1" w:rsidRDefault="007357A1" w:rsidP="008B30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7A1" w:rsidRDefault="007357A1" w:rsidP="008B30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7A1" w:rsidRDefault="007357A1" w:rsidP="008B30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7A1" w:rsidRPr="00461682" w:rsidRDefault="00547C71" w:rsidP="007357A1">
      <w:pPr>
        <w:pBdr>
          <w:bottom w:val="double" w:sz="6" w:space="1" w:color="auto"/>
        </w:pBdr>
        <w:tabs>
          <w:tab w:val="left" w:pos="11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F10DB0">
        <w:rPr>
          <w:rFonts w:ascii="Times New Roman" w:hAnsi="Times New Roman"/>
          <w:sz w:val="24"/>
          <w:szCs w:val="24"/>
        </w:rPr>
        <w:t>с</w:t>
      </w:r>
      <w:r w:rsidR="007357A1" w:rsidRPr="00461682">
        <w:rPr>
          <w:rFonts w:ascii="Times New Roman" w:hAnsi="Times New Roman"/>
          <w:sz w:val="24"/>
          <w:szCs w:val="24"/>
        </w:rPr>
        <w:t>п.  Федотова Е.В.</w:t>
      </w:r>
    </w:p>
    <w:p w:rsidR="007357A1" w:rsidRPr="00461682" w:rsidRDefault="007357A1" w:rsidP="007357A1">
      <w:pPr>
        <w:pBdr>
          <w:bottom w:val="double" w:sz="6" w:space="1" w:color="auto"/>
        </w:pBdr>
        <w:tabs>
          <w:tab w:val="left" w:pos="1140"/>
        </w:tabs>
        <w:rPr>
          <w:rFonts w:ascii="Times New Roman" w:hAnsi="Times New Roman"/>
          <w:sz w:val="24"/>
          <w:szCs w:val="24"/>
        </w:rPr>
      </w:pPr>
      <w:r w:rsidRPr="00461682">
        <w:rPr>
          <w:rFonts w:ascii="Times New Roman" w:hAnsi="Times New Roman"/>
          <w:sz w:val="24"/>
          <w:szCs w:val="24"/>
        </w:rPr>
        <w:t>Специалист отдела жилищно-коммунального хозяйства КУМИ пгт. Палана</w:t>
      </w:r>
    </w:p>
    <w:p w:rsidR="007357A1" w:rsidRPr="007357A1" w:rsidRDefault="007357A1" w:rsidP="007357A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682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«поселок Палана» </w:t>
      </w:r>
      <w:r w:rsidRPr="007357A1">
        <w:rPr>
          <w:rFonts w:ascii="Times New Roman" w:hAnsi="Times New Roman"/>
          <w:sz w:val="24"/>
          <w:szCs w:val="24"/>
        </w:rPr>
        <w:t>«</w:t>
      </w:r>
      <w:r w:rsidRPr="007357A1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</w:t>
      </w:r>
      <w:r w:rsidRPr="007357A1">
        <w:rPr>
          <w:rFonts w:ascii="Times New Roman" w:eastAsia="Times New Roman" w:hAnsi="Times New Roman"/>
          <w:sz w:val="24"/>
          <w:szCs w:val="24"/>
        </w:rPr>
        <w:t>в постановление Администрации городского округа «поселок Палана» от 05.12.2017 № 252 «Об утверждении муниципальной программы</w:t>
      </w:r>
      <w:r w:rsidRPr="007357A1">
        <w:rPr>
          <w:rFonts w:ascii="Times New Roman" w:eastAsia="Times New Roman" w:hAnsi="Times New Roman" w:cs="Times New Roman"/>
          <w:sz w:val="24"/>
          <w:szCs w:val="24"/>
        </w:rPr>
        <w:t xml:space="preserve"> «Комплексное развитие транспортной инфраструктуры городского округа «посёлок Палана» на 2018-2030 годы»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7A1" w:rsidRPr="00967BC5" w:rsidRDefault="007357A1" w:rsidP="007357A1">
      <w:pPr>
        <w:tabs>
          <w:tab w:val="left" w:pos="9354"/>
        </w:tabs>
        <w:ind w:right="-6"/>
        <w:rPr>
          <w:rFonts w:ascii="Times New Roman" w:hAnsi="Times New Roman"/>
          <w:i/>
          <w:sz w:val="24"/>
          <w:szCs w:val="24"/>
        </w:rPr>
      </w:pPr>
    </w:p>
    <w:p w:rsidR="007357A1" w:rsidRDefault="007357A1" w:rsidP="0073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Рассылка: </w:t>
      </w:r>
      <w:r w:rsidR="00E71E00" w:rsidRPr="00C065E9">
        <w:rPr>
          <w:rFonts w:ascii="Times New Roman" w:eastAsia="Times New Roman" w:hAnsi="Times New Roman"/>
          <w:sz w:val="24"/>
          <w:szCs w:val="24"/>
        </w:rPr>
        <w:t>ОПОКР, КУМИ, ФУ, Прокуратура</w:t>
      </w:r>
      <w:r w:rsidRPr="0046168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499"/>
      </w:tblGrid>
      <w:tr w:rsidR="007357A1" w:rsidRPr="00CE41FC" w:rsidTr="00CE41FC">
        <w:tc>
          <w:tcPr>
            <w:tcW w:w="5070" w:type="dxa"/>
          </w:tcPr>
          <w:p w:rsidR="007357A1" w:rsidRPr="00CE41FC" w:rsidRDefault="007357A1" w:rsidP="00CE41F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7357A1" w:rsidRDefault="007357A1" w:rsidP="007357A1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7A1" w:rsidRDefault="007357A1" w:rsidP="007357A1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7A1" w:rsidRPr="00CE41FC" w:rsidRDefault="007357A1" w:rsidP="007357A1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7357A1" w:rsidRPr="00CE41FC" w:rsidRDefault="007357A1" w:rsidP="007357A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 городского округа «поселок Палана»</w:t>
            </w:r>
          </w:p>
          <w:p w:rsidR="007357A1" w:rsidRPr="00CE41FC" w:rsidRDefault="007357A1" w:rsidP="007357A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7A1" w:rsidRPr="00CE41FC" w:rsidRDefault="007357A1" w:rsidP="007357A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№ _____</w:t>
            </w: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E41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CE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</w:t>
            </w:r>
          </w:p>
        </w:tc>
      </w:tr>
      <w:tr w:rsidR="00F17307" w:rsidRPr="00CE41FC" w:rsidTr="00CE41FC">
        <w:tc>
          <w:tcPr>
            <w:tcW w:w="5070" w:type="dxa"/>
          </w:tcPr>
          <w:p w:rsidR="00F17307" w:rsidRPr="00CE41FC" w:rsidRDefault="00F17307" w:rsidP="00CE41F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F17307" w:rsidRDefault="00F17307" w:rsidP="00EE0D51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7307" w:rsidRDefault="00F17307" w:rsidP="00EE0D51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7307" w:rsidRPr="00CE41FC" w:rsidRDefault="00F17307" w:rsidP="00EE0D51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F17307" w:rsidRPr="00CE41FC" w:rsidRDefault="00F17307" w:rsidP="00EE0D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 городского округа «поселок Палана»</w:t>
            </w:r>
          </w:p>
          <w:p w:rsidR="00F17307" w:rsidRPr="00CE41FC" w:rsidRDefault="00F17307" w:rsidP="00EE0D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7307" w:rsidRPr="00CE41FC" w:rsidRDefault="00F17307" w:rsidP="00EE0D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05.12.2017 № 252</w:t>
            </w:r>
          </w:p>
        </w:tc>
      </w:tr>
    </w:tbl>
    <w:p w:rsidR="00CE41FC" w:rsidRPr="00CE41FC" w:rsidRDefault="00CE41FC" w:rsidP="00CE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«Комплексное развитие транспортной инфраструктуры </w:t>
      </w: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  <w:r w:rsidRPr="00CE41FC">
        <w:rPr>
          <w:rFonts w:ascii="Times New Roman" w:eastAsia="Times New Roman" w:hAnsi="Times New Roman" w:cs="Times New Roman"/>
          <w:bCs/>
          <w:sz w:val="24"/>
          <w:szCs w:val="24"/>
        </w:rPr>
        <w:t>«поселок Палана»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7357A1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CE41FC" w:rsidRPr="00CE41FC">
        <w:rPr>
          <w:rFonts w:ascii="Times New Roman" w:eastAsia="Times New Roman" w:hAnsi="Times New Roman" w:cs="Times New Roman"/>
          <w:b/>
          <w:sz w:val="24"/>
          <w:szCs w:val="24"/>
        </w:rPr>
        <w:t>тветственный исполнитель: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Комитет по управлению муниципальным имуществом </w:t>
      </w:r>
    </w:p>
    <w:p w:rsid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>городского округа «поселок Палана»</w:t>
      </w:r>
    </w:p>
    <w:p w:rsidR="009D61E1" w:rsidRDefault="009D61E1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1E1" w:rsidRDefault="009D61E1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1E1" w:rsidRPr="00CE41FC" w:rsidRDefault="009D61E1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9D61E1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CE41FC" w:rsidRPr="00CE41FC">
        <w:rPr>
          <w:rFonts w:ascii="Times New Roman" w:eastAsia="Times New Roman" w:hAnsi="Times New Roman" w:cs="Times New Roman"/>
          <w:sz w:val="24"/>
          <w:szCs w:val="24"/>
        </w:rPr>
        <w:t>гт. Палана,  201</w:t>
      </w:r>
      <w:r w:rsidR="002C62BE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9A6CAE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CAE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CE41FC" w:rsidRPr="009A6CAE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9A6CAE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9A6CAE" w:rsidRDefault="00CE41FC" w:rsidP="00CE41FC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A6CAE">
        <w:rPr>
          <w:rFonts w:ascii="Times New Roman" w:eastAsia="Times New Roman" w:hAnsi="Times New Roman" w:cs="Times New Roman"/>
          <w:sz w:val="24"/>
          <w:szCs w:val="24"/>
        </w:rPr>
        <w:t xml:space="preserve">            Введение</w:t>
      </w:r>
    </w:p>
    <w:p w:rsidR="00CE41FC" w:rsidRPr="009A6CAE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061"/>
      <w:r w:rsidRPr="009A6CAE">
        <w:rPr>
          <w:rFonts w:ascii="Times New Roman" w:eastAsia="Times New Roman" w:hAnsi="Times New Roman" w:cs="Times New Roman"/>
          <w:sz w:val="24"/>
          <w:szCs w:val="24"/>
        </w:rPr>
        <w:t>1. Паспорт программы;</w:t>
      </w:r>
    </w:p>
    <w:p w:rsidR="00CE41FC" w:rsidRPr="009A6CAE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1062"/>
      <w:bookmarkEnd w:id="1"/>
      <w:r w:rsidRPr="009A6CAE">
        <w:rPr>
          <w:rFonts w:ascii="Times New Roman" w:eastAsia="Times New Roman" w:hAnsi="Times New Roman" w:cs="Times New Roman"/>
          <w:sz w:val="24"/>
          <w:szCs w:val="24"/>
        </w:rPr>
        <w:t>2. Характеристика существующего состояния транспортной инфраструктуры;</w:t>
      </w:r>
    </w:p>
    <w:p w:rsidR="00CE41FC" w:rsidRPr="009A6CAE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1063"/>
      <w:bookmarkEnd w:id="2"/>
      <w:r w:rsidRPr="009A6CAE">
        <w:rPr>
          <w:rFonts w:ascii="Times New Roman" w:eastAsia="Times New Roman" w:hAnsi="Times New Roman" w:cs="Times New Roman"/>
          <w:sz w:val="24"/>
          <w:szCs w:val="24"/>
        </w:rPr>
        <w:t>3. Прогноз транспортного спроса, изменения объемов и характера передвижения населения и перевозок грузов на территории поселения, городского округа;</w:t>
      </w:r>
    </w:p>
    <w:p w:rsidR="00CE41FC" w:rsidRPr="009A6CAE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1064"/>
      <w:bookmarkEnd w:id="3"/>
      <w:r w:rsidRPr="009A6CAE">
        <w:rPr>
          <w:rFonts w:ascii="Times New Roman" w:eastAsia="Times New Roman" w:hAnsi="Times New Roman" w:cs="Times New Roman"/>
          <w:sz w:val="24"/>
          <w:szCs w:val="24"/>
        </w:rPr>
        <w:t>4. 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варианта;</w:t>
      </w:r>
    </w:p>
    <w:p w:rsidR="00CE41FC" w:rsidRPr="009A6CAE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1065"/>
      <w:bookmarkEnd w:id="4"/>
      <w:r w:rsidRPr="009A6CAE">
        <w:rPr>
          <w:rFonts w:ascii="Times New Roman" w:eastAsia="Times New Roman" w:hAnsi="Times New Roman" w:cs="Times New Roman"/>
          <w:sz w:val="24"/>
          <w:szCs w:val="24"/>
        </w:rPr>
        <w:t>5. 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проектов);</w:t>
      </w:r>
    </w:p>
    <w:p w:rsidR="00CE41FC" w:rsidRPr="009A6CAE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1067"/>
      <w:r w:rsidRPr="009A6CAE">
        <w:rPr>
          <w:rFonts w:ascii="Times New Roman" w:eastAsia="Times New Roman" w:hAnsi="Times New Roman" w:cs="Times New Roman"/>
          <w:sz w:val="24"/>
          <w:szCs w:val="24"/>
        </w:rPr>
        <w:t>6. Оценку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1068"/>
      <w:r w:rsidRPr="009A6CAE">
        <w:rPr>
          <w:rFonts w:ascii="Times New Roman" w:eastAsia="Times New Roman" w:hAnsi="Times New Roman" w:cs="Times New Roman"/>
          <w:sz w:val="24"/>
          <w:szCs w:val="24"/>
        </w:rPr>
        <w:t>7. 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округа.</w:t>
      </w:r>
    </w:p>
    <w:bookmarkEnd w:id="5"/>
    <w:bookmarkEnd w:id="6"/>
    <w:bookmarkEnd w:id="7"/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1E1" w:rsidRDefault="009D61E1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1E1" w:rsidRPr="00CE41FC" w:rsidRDefault="009D61E1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2CE9" w:rsidRDefault="00552CE9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2CE9" w:rsidRDefault="00552CE9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2CE9" w:rsidRDefault="00552CE9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2CE9" w:rsidRPr="00CE41FC" w:rsidRDefault="00552CE9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7357A1" w:rsidRDefault="00CE41FC" w:rsidP="00AB6D6D">
      <w:pPr>
        <w:autoSpaceDE w:val="0"/>
        <w:autoSpaceDN w:val="0"/>
        <w:adjustRightInd w:val="0"/>
        <w:spacing w:after="0" w:line="240" w:lineRule="exact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357A1">
        <w:rPr>
          <w:rFonts w:ascii="Times New Roman" w:eastAsia="Times New Roman" w:hAnsi="Times New Roman" w:cs="Times New Roman"/>
          <w:sz w:val="24"/>
          <w:szCs w:val="24"/>
        </w:rPr>
        <w:t>Одним из важнейших условий развития городского округа «посёлок Палана» является комплексное развитие транспортной инфраструктуры.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муниципального образования.</w:t>
      </w:r>
    </w:p>
    <w:p w:rsidR="00CE41FC" w:rsidRPr="007357A1" w:rsidRDefault="00CE41FC" w:rsidP="00CE41FC">
      <w:pPr>
        <w:autoSpaceDE w:val="0"/>
        <w:autoSpaceDN w:val="0"/>
        <w:adjustRightInd w:val="0"/>
        <w:spacing w:after="0" w:line="240" w:lineRule="exact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357A1">
        <w:rPr>
          <w:rFonts w:ascii="Times New Roman" w:eastAsia="Times New Roman" w:hAnsi="Times New Roman" w:cs="Times New Roman"/>
          <w:sz w:val="24"/>
          <w:szCs w:val="24"/>
        </w:rPr>
        <w:t>Программа направлена на обеспечение надежного и устойчивого обслуживания потребителей, улучшение эксплуатационных характеристик и безопасности объектов транспортной инфраструктуры.</w:t>
      </w:r>
    </w:p>
    <w:p w:rsidR="00CE41FC" w:rsidRPr="007357A1" w:rsidRDefault="00CE41FC" w:rsidP="00CE41FC">
      <w:pPr>
        <w:autoSpaceDE w:val="0"/>
        <w:autoSpaceDN w:val="0"/>
        <w:adjustRightInd w:val="0"/>
        <w:spacing w:after="0" w:line="240" w:lineRule="exact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357A1">
        <w:rPr>
          <w:rFonts w:ascii="Times New Roman" w:eastAsia="Times New Roman" w:hAnsi="Times New Roman" w:cs="Times New Roman"/>
          <w:sz w:val="24"/>
          <w:szCs w:val="24"/>
        </w:rPr>
        <w:t>Основными целями Программы являются:</w:t>
      </w:r>
    </w:p>
    <w:p w:rsidR="00CE41FC" w:rsidRPr="007357A1" w:rsidRDefault="00AB6D6D" w:rsidP="00AB6D6D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="00CE41FC" w:rsidRPr="007357A1">
        <w:rPr>
          <w:rFonts w:ascii="Times New Roman" w:eastAsia="Times New Roman" w:hAnsi="Times New Roman" w:cs="Times New Roman"/>
          <w:sz w:val="24"/>
          <w:szCs w:val="24"/>
        </w:rPr>
        <w:t>Обеспечение безопасности, качества и эффективности транспортного обслуживания населения, а также юридических лиц и индивидуальных предпринимателей (далее – субъекты экономической деятельности), осуществляющих экономическую деятельность на территории городского округа «поселок Палана»;</w:t>
      </w:r>
    </w:p>
    <w:p w:rsidR="00CE41FC" w:rsidRPr="007357A1" w:rsidRDefault="00AB6D6D" w:rsidP="00AB6D6D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="00CE41FC" w:rsidRPr="007357A1">
        <w:rPr>
          <w:rFonts w:ascii="Times New Roman" w:eastAsia="Times New Roman" w:hAnsi="Times New Roman" w:cs="Times New Roman"/>
          <w:sz w:val="24"/>
          <w:szCs w:val="24"/>
        </w:rPr>
        <w:t>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городского округа;</w:t>
      </w:r>
    </w:p>
    <w:p w:rsidR="00CE41FC" w:rsidRPr="007357A1" w:rsidRDefault="00AB6D6D" w:rsidP="00AB6D6D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</w:t>
      </w:r>
      <w:r w:rsidR="00CE41FC" w:rsidRPr="007357A1">
        <w:rPr>
          <w:rFonts w:ascii="Times New Roman" w:eastAsia="Times New Roman" w:hAnsi="Times New Roman" w:cs="Times New Roman"/>
          <w:sz w:val="24"/>
          <w:szCs w:val="24"/>
        </w:rPr>
        <w:t>Развитие транспортной инфраструктуры, сбалансированное с градостроительной деятельностью в городском округе;</w:t>
      </w:r>
    </w:p>
    <w:p w:rsidR="00CE41FC" w:rsidRPr="007357A1" w:rsidRDefault="00AB6D6D" w:rsidP="00AB6D6D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4.</w:t>
      </w:r>
      <w:r w:rsidR="00CE41FC" w:rsidRPr="007357A1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управления транспортным спросом;</w:t>
      </w:r>
    </w:p>
    <w:p w:rsidR="00CE41FC" w:rsidRPr="007357A1" w:rsidRDefault="00AB6D6D" w:rsidP="00AB6D6D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5.</w:t>
      </w:r>
      <w:r w:rsidR="00CE41FC" w:rsidRPr="007357A1">
        <w:rPr>
          <w:rFonts w:ascii="Times New Roman" w:eastAsia="Times New Roman" w:hAnsi="Times New Roman" w:cs="Times New Roman"/>
          <w:sz w:val="24"/>
          <w:szCs w:val="24"/>
        </w:rPr>
        <w:t>Создание приоритетных условий для обеспечения безопасности жизни и здоровью участников дорожного движения по отношению к экономическим результатам хозяйственной деятельности;</w:t>
      </w:r>
    </w:p>
    <w:p w:rsidR="00CE41FC" w:rsidRPr="007357A1" w:rsidRDefault="00AB6D6D" w:rsidP="00AB6D6D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6.</w:t>
      </w:r>
      <w:r w:rsidR="00CE41FC" w:rsidRPr="007357A1">
        <w:rPr>
          <w:rFonts w:ascii="Times New Roman" w:eastAsia="Times New Roman" w:hAnsi="Times New Roman" w:cs="Times New Roman"/>
          <w:sz w:val="24"/>
          <w:szCs w:val="24"/>
        </w:rPr>
        <w:t>Создание приоритетных условий движения транспортных средств общего пользования;</w:t>
      </w:r>
    </w:p>
    <w:p w:rsidR="00CE41FC" w:rsidRPr="007357A1" w:rsidRDefault="00AB6D6D" w:rsidP="00AB6D6D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7.</w:t>
      </w:r>
      <w:r w:rsidR="00CE41FC" w:rsidRPr="007357A1">
        <w:rPr>
          <w:rFonts w:ascii="Times New Roman" w:eastAsia="Times New Roman" w:hAnsi="Times New Roman" w:cs="Times New Roman"/>
          <w:sz w:val="24"/>
          <w:szCs w:val="24"/>
        </w:rPr>
        <w:t>Создание условий для пешеходного и велосипедного передвижения населения;</w:t>
      </w:r>
    </w:p>
    <w:p w:rsidR="00CE41FC" w:rsidRPr="007357A1" w:rsidRDefault="00AB6D6D" w:rsidP="00AB6D6D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8.</w:t>
      </w:r>
      <w:r w:rsidR="00CE41FC" w:rsidRPr="007357A1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функционирования транспортной инфраструктуры городского округа.</w:t>
      </w:r>
    </w:p>
    <w:p w:rsidR="00CE41FC" w:rsidRPr="007357A1" w:rsidRDefault="00AB6D6D" w:rsidP="00AB6D6D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E41FC" w:rsidRPr="007357A1">
        <w:rPr>
          <w:rFonts w:ascii="Times New Roman" w:eastAsia="Times New Roman" w:hAnsi="Times New Roman" w:cs="Times New Roman"/>
          <w:sz w:val="24"/>
          <w:szCs w:val="24"/>
        </w:rPr>
        <w:t>Бюджетные средства, направляемые на реализацию программы, должны быть предназначены 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 же со строительством новых объектов.</w:t>
      </w:r>
    </w:p>
    <w:p w:rsidR="00CE41FC" w:rsidRPr="007357A1" w:rsidRDefault="00AB6D6D" w:rsidP="00AB6D6D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E41FC" w:rsidRPr="007357A1">
        <w:rPr>
          <w:rFonts w:ascii="Times New Roman" w:eastAsia="Times New Roman" w:hAnsi="Times New Roman" w:cs="Times New Roman"/>
          <w:sz w:val="24"/>
          <w:szCs w:val="24"/>
        </w:rPr>
        <w:t>Программа является прогнозно-плановым документом, определяющим состав и размер финансовых и материальных затрат для развития транспортной инфраструктуры городского округа «посёлок Палана» на 2018-2030 годы.</w:t>
      </w:r>
    </w:p>
    <w:p w:rsidR="00CE41FC" w:rsidRPr="007357A1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D72906" w:rsidRDefault="00CE41FC" w:rsidP="00CE41F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90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Паспорт </w:t>
      </w:r>
    </w:p>
    <w:p w:rsidR="00D72906" w:rsidRPr="00D72906" w:rsidRDefault="00D72906" w:rsidP="00D72906">
      <w:pPr>
        <w:autoSpaceDE w:val="0"/>
        <w:autoSpaceDN w:val="0"/>
        <w:adjustRightInd w:val="0"/>
        <w:spacing w:after="0" w:line="240" w:lineRule="exact"/>
        <w:ind w:left="36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D72906" w:rsidRDefault="00CE41FC" w:rsidP="00CE41FC">
      <w:pPr>
        <w:autoSpaceDE w:val="0"/>
        <w:autoSpaceDN w:val="0"/>
        <w:adjustRightInd w:val="0"/>
        <w:spacing w:after="0" w:line="240" w:lineRule="exact"/>
        <w:ind w:left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906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CE41FC" w:rsidRPr="00D72906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2906" w:rsidRPr="00D72906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906">
        <w:rPr>
          <w:rFonts w:ascii="Times New Roman" w:eastAsia="Times New Roman" w:hAnsi="Times New Roman" w:cs="Times New Roman"/>
          <w:b/>
          <w:sz w:val="24"/>
          <w:szCs w:val="24"/>
        </w:rPr>
        <w:t>«Комплексное развитие транспортной инфраструктуры городского округа</w:t>
      </w:r>
      <w:r w:rsidR="00D72906" w:rsidRPr="00D729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72906" w:rsidRPr="00D72906" w:rsidRDefault="00D72906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D72906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9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«поселок Палана» </w:t>
      </w:r>
    </w:p>
    <w:p w:rsidR="00CE41FC" w:rsidRDefault="00CE41FC" w:rsidP="00CE41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exact"/>
        <w:ind w:left="72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CE41FC" w:rsidTr="00CE41FC">
        <w:tc>
          <w:tcPr>
            <w:tcW w:w="3114" w:type="dxa"/>
          </w:tcPr>
          <w:p w:rsidR="00CE41FC" w:rsidRPr="00CE41FC" w:rsidRDefault="00CE41FC" w:rsidP="00CE41FC">
            <w:pPr>
              <w:jc w:val="center"/>
              <w:rPr>
                <w:b/>
                <w:bCs/>
                <w:sz w:val="24"/>
                <w:szCs w:val="24"/>
              </w:rPr>
            </w:pPr>
            <w:r w:rsidRPr="00CE41FC">
              <w:rPr>
                <w:b/>
                <w:bCs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231" w:type="dxa"/>
          </w:tcPr>
          <w:p w:rsidR="00CE41FC" w:rsidRDefault="00CE41FC" w:rsidP="00CE41FC">
            <w:pPr>
              <w:jc w:val="center"/>
              <w:rPr>
                <w:bCs/>
                <w:sz w:val="24"/>
                <w:szCs w:val="24"/>
              </w:rPr>
            </w:pPr>
            <w:r w:rsidRPr="00CE41FC">
              <w:rPr>
                <w:bCs/>
                <w:sz w:val="24"/>
                <w:szCs w:val="24"/>
              </w:rPr>
              <w:t>Администрация городского округа «посёлок Палана»</w:t>
            </w:r>
          </w:p>
        </w:tc>
      </w:tr>
      <w:tr w:rsidR="00CE41FC" w:rsidTr="00CE41FC">
        <w:tc>
          <w:tcPr>
            <w:tcW w:w="3114" w:type="dxa"/>
          </w:tcPr>
          <w:p w:rsidR="00CE41FC" w:rsidRDefault="00CE41FC" w:rsidP="00CE41FC">
            <w:pPr>
              <w:jc w:val="center"/>
              <w:rPr>
                <w:bCs/>
                <w:sz w:val="24"/>
                <w:szCs w:val="24"/>
              </w:rPr>
            </w:pPr>
            <w:r w:rsidRPr="00B90344">
              <w:rPr>
                <w:b/>
                <w:color w:val="000000" w:themeColor="text1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231" w:type="dxa"/>
          </w:tcPr>
          <w:p w:rsidR="00CE41FC" w:rsidRDefault="00CE41FC" w:rsidP="00CE41FC">
            <w:pPr>
              <w:jc w:val="center"/>
              <w:rPr>
                <w:bCs/>
                <w:sz w:val="24"/>
                <w:szCs w:val="24"/>
              </w:rPr>
            </w:pPr>
            <w:r w:rsidRPr="00B90344">
              <w:rPr>
                <w:color w:val="000000" w:themeColor="text1"/>
                <w:sz w:val="24"/>
                <w:szCs w:val="24"/>
              </w:rPr>
              <w:t>Комитет по управлению муниципальным имуществом городского округа «поселок Палана»</w:t>
            </w:r>
          </w:p>
        </w:tc>
      </w:tr>
      <w:tr w:rsidR="00CE41FC" w:rsidTr="00CE41FC">
        <w:tc>
          <w:tcPr>
            <w:tcW w:w="3114" w:type="dxa"/>
          </w:tcPr>
          <w:p w:rsidR="00CE41FC" w:rsidRDefault="00D72906" w:rsidP="00CE41F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Исполнители программы</w:t>
            </w:r>
          </w:p>
        </w:tc>
        <w:tc>
          <w:tcPr>
            <w:tcW w:w="6231" w:type="dxa"/>
          </w:tcPr>
          <w:p w:rsidR="00CE41FC" w:rsidRDefault="00D72906" w:rsidP="00CE41FC">
            <w:pPr>
              <w:jc w:val="center"/>
              <w:rPr>
                <w:bCs/>
                <w:sz w:val="24"/>
                <w:szCs w:val="24"/>
              </w:rPr>
            </w:pPr>
            <w:r w:rsidRPr="00577666">
              <w:rPr>
                <w:color w:val="000000" w:themeColor="text1"/>
                <w:sz w:val="24"/>
                <w:szCs w:val="24"/>
              </w:rPr>
              <w:t>Комитет по управлению муниципальным имуществом городского округа «поселок Палана»</w:t>
            </w:r>
          </w:p>
        </w:tc>
      </w:tr>
      <w:tr w:rsidR="00CE41FC" w:rsidTr="00CE41FC">
        <w:tc>
          <w:tcPr>
            <w:tcW w:w="3114" w:type="dxa"/>
          </w:tcPr>
          <w:p w:rsidR="00D72906" w:rsidRDefault="00D72906" w:rsidP="00D72906">
            <w:pPr>
              <w:rPr>
                <w:b/>
                <w:color w:val="000000" w:themeColor="text1"/>
                <w:sz w:val="24"/>
                <w:szCs w:val="24"/>
              </w:rPr>
            </w:pPr>
            <w:r w:rsidRPr="00577666">
              <w:rPr>
                <w:b/>
                <w:color w:val="000000" w:themeColor="text1"/>
                <w:sz w:val="24"/>
                <w:szCs w:val="24"/>
              </w:rPr>
              <w:t>Участники программы</w:t>
            </w:r>
          </w:p>
          <w:p w:rsidR="00CE41FC" w:rsidRDefault="00CE41FC" w:rsidP="00CE41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CE41FC" w:rsidRDefault="00D72906" w:rsidP="00CE41F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Определяются в ходе </w:t>
            </w:r>
            <w:r w:rsidRPr="00577666">
              <w:rPr>
                <w:color w:val="000000" w:themeColor="text1"/>
                <w:sz w:val="24"/>
                <w:szCs w:val="24"/>
              </w:rPr>
              <w:t>инвестиционных мероприятий</w:t>
            </w:r>
          </w:p>
        </w:tc>
      </w:tr>
      <w:tr w:rsidR="00CE41FC" w:rsidTr="00CE41FC">
        <w:tc>
          <w:tcPr>
            <w:tcW w:w="3114" w:type="dxa"/>
          </w:tcPr>
          <w:p w:rsidR="00D72906" w:rsidRDefault="00D72906" w:rsidP="00D72906">
            <w:pPr>
              <w:rPr>
                <w:b/>
                <w:color w:val="000000" w:themeColor="text1"/>
                <w:sz w:val="24"/>
                <w:szCs w:val="24"/>
              </w:rPr>
            </w:pPr>
            <w:r w:rsidRPr="00577666">
              <w:rPr>
                <w:b/>
                <w:color w:val="000000" w:themeColor="text1"/>
                <w:sz w:val="24"/>
                <w:szCs w:val="24"/>
              </w:rPr>
              <w:t>Цел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и </w:t>
            </w:r>
            <w:r w:rsidRPr="00577666">
              <w:rPr>
                <w:b/>
                <w:color w:val="000000" w:themeColor="text1"/>
                <w:sz w:val="24"/>
                <w:szCs w:val="24"/>
              </w:rPr>
              <w:t>программы</w:t>
            </w:r>
          </w:p>
          <w:p w:rsidR="00D72906" w:rsidRDefault="00D72906" w:rsidP="00D7290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CE41FC" w:rsidRDefault="00CE41FC" w:rsidP="00CE41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>Цель программы: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015"/>
            </w:tblGrid>
            <w:tr w:rsidR="00D72906" w:rsidRPr="00CE41FC" w:rsidTr="00A326E6">
              <w:tc>
                <w:tcPr>
                  <w:tcW w:w="6186" w:type="dxa"/>
                </w:tcPr>
                <w:p w:rsidR="00D72906" w:rsidRPr="00CE41FC" w:rsidRDefault="00D72906" w:rsidP="00D72906">
                  <w:pPr>
                    <w:tabs>
                      <w:tab w:val="num" w:pos="1080"/>
                    </w:tabs>
                    <w:spacing w:after="0" w:line="240" w:lineRule="auto"/>
                    <w:ind w:firstLine="518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w w:val="109"/>
                      <w:sz w:val="24"/>
                      <w:szCs w:val="24"/>
                    </w:rPr>
                  </w:pPr>
                  <w:r w:rsidRPr="00CE41FC">
                    <w:rPr>
                      <w:rFonts w:ascii="Times New Roman" w:eastAsia="Times New Roman" w:hAnsi="Times New Roman" w:cs="Times New Roman"/>
                      <w:bCs/>
                      <w:color w:val="000000"/>
                      <w:w w:val="109"/>
                      <w:sz w:val="24"/>
                      <w:szCs w:val="24"/>
                    </w:rPr>
                    <w:t>1.Обеспечение сбалансированного перспективного развития транспортной инфраструктуры городского округа «посёлок Палана» в соответствии с потребностями в строительстве, реконструкции объектов транспортной инфраструктуры местного значения.</w:t>
                  </w:r>
                </w:p>
                <w:p w:rsidR="00D72906" w:rsidRPr="00CE41FC" w:rsidRDefault="00D72906" w:rsidP="00D72906">
                  <w:pPr>
                    <w:tabs>
                      <w:tab w:val="num" w:pos="1080"/>
                    </w:tabs>
                    <w:spacing w:after="0" w:line="240" w:lineRule="auto"/>
                    <w:ind w:firstLine="518"/>
                    <w:jc w:val="both"/>
                    <w:rPr>
                      <w:rFonts w:ascii="Times New Roman" w:eastAsia="Times New Roman" w:hAnsi="Times New Roman" w:cs="Times New Roman"/>
                      <w:w w:val="109"/>
                      <w:sz w:val="24"/>
                      <w:szCs w:val="24"/>
                    </w:rPr>
                  </w:pPr>
                  <w:r w:rsidRPr="00CE41FC">
                    <w:rPr>
                      <w:rFonts w:ascii="Times New Roman" w:eastAsia="Times New Roman" w:hAnsi="Times New Roman" w:cs="Times New Roman"/>
                      <w:w w:val="109"/>
                      <w:sz w:val="24"/>
                      <w:szCs w:val="24"/>
                    </w:rPr>
                    <w:t>2.Обеспечение качественного транспортного обслуживания населения путем совершенствования внутренних и внешних транспортных связей.</w:t>
                  </w:r>
                </w:p>
              </w:tc>
            </w:tr>
          </w:tbl>
          <w:p w:rsidR="00CE41FC" w:rsidRDefault="00CE41FC" w:rsidP="00CE41F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2906" w:rsidTr="00CE41FC">
        <w:tc>
          <w:tcPr>
            <w:tcW w:w="3114" w:type="dxa"/>
          </w:tcPr>
          <w:p w:rsidR="00D72906" w:rsidRDefault="00D72906" w:rsidP="00D72906">
            <w:pPr>
              <w:rPr>
                <w:b/>
                <w:color w:val="000000" w:themeColor="text1"/>
                <w:sz w:val="24"/>
                <w:szCs w:val="24"/>
              </w:rPr>
            </w:pPr>
            <w:r w:rsidRPr="00577666">
              <w:rPr>
                <w:b/>
                <w:color w:val="000000" w:themeColor="text1"/>
                <w:sz w:val="24"/>
                <w:szCs w:val="24"/>
              </w:rPr>
              <w:t>Задачи Программы</w:t>
            </w:r>
          </w:p>
          <w:p w:rsidR="00D72906" w:rsidRDefault="00D72906" w:rsidP="00D7290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>Задачи программы: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sz w:val="24"/>
                <w:szCs w:val="24"/>
              </w:rPr>
            </w:pPr>
            <w:r w:rsidRPr="00CE41FC">
              <w:rPr>
                <w:sz w:val="24"/>
                <w:szCs w:val="24"/>
              </w:rPr>
              <w:t>1.Создание новых и модернизация существующих базовых объектов транспортной инфраструктуры;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sz w:val="24"/>
                <w:szCs w:val="24"/>
              </w:rPr>
              <w:t>2.Повышение качества внутренних транспортных связей за счет совершенствования всего транспортного каркаса и отдельных его элементов.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>3.Обеспечение безопасности, качества и эффективности транспортного обслуживания населения,  а также юридических лиц и индивидуальных предпринимателей (далее - субъектов экономической деятельности);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>4.Обеспечение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городского округа «посёлок Палана»;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>5.Развитие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городского округа «посёлок Палана»;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>6.Развитие транспортной инфраструктуры, сбалансированное с градостроительной деятельностью в городском округе «посёлок Палана»;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>7.</w:t>
            </w:r>
            <w:r w:rsidR="00A326E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E41FC">
              <w:rPr>
                <w:bCs/>
                <w:color w:val="000000"/>
                <w:sz w:val="24"/>
                <w:szCs w:val="24"/>
              </w:rPr>
              <w:t xml:space="preserve">Создание условий для управления транспортным </w:t>
            </w:r>
            <w:r w:rsidRPr="00CE41FC">
              <w:rPr>
                <w:bCs/>
                <w:color w:val="000000"/>
                <w:sz w:val="24"/>
                <w:szCs w:val="24"/>
              </w:rPr>
              <w:lastRenderedPageBreak/>
              <w:t>спросом;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>8.Создание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>9.Создание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>10.Создание условий для пешеходного и велосипедного передвижения населения;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>11</w:t>
            </w:r>
            <w:r w:rsidR="00E90239">
              <w:rPr>
                <w:bCs/>
                <w:color w:val="000000"/>
                <w:sz w:val="24"/>
                <w:szCs w:val="24"/>
              </w:rPr>
              <w:t>.</w:t>
            </w:r>
            <w:r w:rsidRPr="00CE41FC">
              <w:rPr>
                <w:bCs/>
                <w:color w:val="000000"/>
                <w:sz w:val="24"/>
                <w:szCs w:val="24"/>
              </w:rPr>
              <w:t xml:space="preserve">Создание парковочных мест и автомобильных стоянок, строительство автомоек, станций технического обслуживания и автозаправочных станций; </w:t>
            </w:r>
          </w:p>
          <w:p w:rsidR="00D72906" w:rsidRPr="00CE41FC" w:rsidRDefault="00D72906" w:rsidP="00D72906">
            <w:pPr>
              <w:ind w:firstLine="518"/>
              <w:jc w:val="both"/>
              <w:rPr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>12.Повышение эффективности функционирования действующей транспортной инфраструктуры.</w:t>
            </w:r>
          </w:p>
        </w:tc>
      </w:tr>
      <w:tr w:rsidR="00D72906" w:rsidTr="00CE41FC">
        <w:tc>
          <w:tcPr>
            <w:tcW w:w="3114" w:type="dxa"/>
          </w:tcPr>
          <w:p w:rsidR="00D72906" w:rsidRDefault="00D72906" w:rsidP="00D72906">
            <w:pPr>
              <w:rPr>
                <w:b/>
                <w:color w:val="000000" w:themeColor="text1"/>
                <w:sz w:val="24"/>
                <w:szCs w:val="24"/>
              </w:rPr>
            </w:pPr>
            <w:r w:rsidRPr="00577666">
              <w:rPr>
                <w:b/>
                <w:color w:val="000000" w:themeColor="text1"/>
                <w:sz w:val="24"/>
                <w:szCs w:val="24"/>
              </w:rPr>
              <w:lastRenderedPageBreak/>
              <w:t>Целевые индикаторы</w:t>
            </w:r>
            <w:r>
              <w:t xml:space="preserve"> (</w:t>
            </w:r>
            <w:r w:rsidRPr="00BF1B44">
              <w:rPr>
                <w:b/>
                <w:color w:val="000000" w:themeColor="text1"/>
                <w:sz w:val="24"/>
                <w:szCs w:val="24"/>
              </w:rPr>
              <w:t>показатели</w:t>
            </w:r>
            <w:r>
              <w:rPr>
                <w:b/>
                <w:color w:val="000000" w:themeColor="text1"/>
                <w:sz w:val="24"/>
                <w:szCs w:val="24"/>
              </w:rPr>
              <w:t>) Программы</w:t>
            </w:r>
          </w:p>
          <w:p w:rsidR="00D72906" w:rsidRDefault="00D72906" w:rsidP="00D7290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D72906" w:rsidRDefault="00D72906" w:rsidP="00D7290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sz w:val="24"/>
                <w:szCs w:val="24"/>
              </w:rPr>
            </w:pPr>
            <w:r w:rsidRPr="00CE41FC">
              <w:rPr>
                <w:bCs/>
                <w:sz w:val="24"/>
                <w:szCs w:val="24"/>
              </w:rPr>
              <w:t>1.Совершенствование объектов улично-дорожной сети;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sz w:val="24"/>
                <w:szCs w:val="24"/>
              </w:rPr>
            </w:pPr>
            <w:r w:rsidRPr="00CE41FC">
              <w:rPr>
                <w:bCs/>
                <w:sz w:val="24"/>
                <w:szCs w:val="24"/>
              </w:rPr>
              <w:t>2.Асфальтирование дорог в центральной части поселка;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sz w:val="24"/>
                <w:szCs w:val="24"/>
              </w:rPr>
            </w:pPr>
            <w:r w:rsidRPr="00CE41FC">
              <w:rPr>
                <w:sz w:val="24"/>
                <w:szCs w:val="24"/>
              </w:rPr>
              <w:t>3.Строительство станций технического обслуживания;</w:t>
            </w:r>
          </w:p>
          <w:p w:rsidR="00D72906" w:rsidRPr="00CE41FC" w:rsidRDefault="00D72906" w:rsidP="00D72906">
            <w:pPr>
              <w:tabs>
                <w:tab w:val="left" w:pos="992"/>
              </w:tabs>
              <w:ind w:firstLine="518"/>
              <w:jc w:val="both"/>
              <w:rPr>
                <w:w w:val="109"/>
                <w:sz w:val="24"/>
                <w:szCs w:val="24"/>
              </w:rPr>
            </w:pPr>
            <w:r w:rsidRPr="00CE41FC">
              <w:rPr>
                <w:w w:val="109"/>
                <w:sz w:val="24"/>
                <w:szCs w:val="24"/>
              </w:rPr>
              <w:t xml:space="preserve">4.Строительство парковочных мест для автомобилей общей мощностью 1500 </w:t>
            </w:r>
            <w:proofErr w:type="spellStart"/>
            <w:r w:rsidRPr="00CE41FC">
              <w:rPr>
                <w:w w:val="109"/>
                <w:sz w:val="24"/>
                <w:szCs w:val="24"/>
              </w:rPr>
              <w:t>машино</w:t>
            </w:r>
            <w:proofErr w:type="spellEnd"/>
            <w:r w:rsidRPr="00CE41FC">
              <w:rPr>
                <w:w w:val="109"/>
                <w:sz w:val="24"/>
                <w:szCs w:val="24"/>
              </w:rPr>
              <w:t>-мест;</w:t>
            </w:r>
          </w:p>
          <w:p w:rsidR="00D72906" w:rsidRPr="00CE41FC" w:rsidRDefault="00D72906" w:rsidP="00D72906">
            <w:pPr>
              <w:tabs>
                <w:tab w:val="left" w:pos="992"/>
              </w:tabs>
              <w:ind w:firstLine="518"/>
              <w:jc w:val="both"/>
              <w:rPr>
                <w:w w:val="109"/>
                <w:sz w:val="24"/>
                <w:szCs w:val="24"/>
              </w:rPr>
            </w:pPr>
            <w:r w:rsidRPr="00CE41FC">
              <w:rPr>
                <w:w w:val="109"/>
                <w:sz w:val="24"/>
                <w:szCs w:val="24"/>
              </w:rPr>
              <w:t>5.Строительство 2 (двух) моек для автомобилей;</w:t>
            </w:r>
          </w:p>
          <w:p w:rsidR="00D72906" w:rsidRPr="00CE41FC" w:rsidRDefault="00D72906" w:rsidP="00D72906">
            <w:pPr>
              <w:tabs>
                <w:tab w:val="left" w:pos="992"/>
              </w:tabs>
              <w:ind w:firstLine="518"/>
              <w:jc w:val="both"/>
              <w:rPr>
                <w:w w:val="109"/>
                <w:sz w:val="24"/>
                <w:szCs w:val="24"/>
              </w:rPr>
            </w:pPr>
            <w:r w:rsidRPr="00CE41FC">
              <w:rPr>
                <w:w w:val="109"/>
                <w:sz w:val="24"/>
                <w:szCs w:val="24"/>
              </w:rPr>
              <w:t xml:space="preserve">6.Строительство гаражного комплекса мощностью до 40 </w:t>
            </w:r>
            <w:proofErr w:type="spellStart"/>
            <w:r w:rsidRPr="00CE41FC">
              <w:rPr>
                <w:w w:val="109"/>
                <w:sz w:val="24"/>
                <w:szCs w:val="24"/>
              </w:rPr>
              <w:t>машино</w:t>
            </w:r>
            <w:proofErr w:type="spellEnd"/>
            <w:r w:rsidRPr="00CE41FC">
              <w:rPr>
                <w:w w:val="109"/>
                <w:sz w:val="24"/>
                <w:szCs w:val="24"/>
              </w:rPr>
              <w:t>-мест в центральной части поселка;</w:t>
            </w:r>
          </w:p>
          <w:p w:rsidR="00D72906" w:rsidRPr="00CE41FC" w:rsidRDefault="00D72906" w:rsidP="00D72906">
            <w:pPr>
              <w:tabs>
                <w:tab w:val="left" w:pos="992"/>
              </w:tabs>
              <w:ind w:firstLine="518"/>
              <w:jc w:val="both"/>
              <w:rPr>
                <w:w w:val="109"/>
                <w:sz w:val="24"/>
                <w:szCs w:val="24"/>
              </w:rPr>
            </w:pPr>
            <w:r w:rsidRPr="00CE41FC">
              <w:rPr>
                <w:w w:val="109"/>
                <w:sz w:val="24"/>
                <w:szCs w:val="24"/>
              </w:rPr>
              <w:t>7.Строительство лодочной станции в центральной части поселка;</w:t>
            </w:r>
          </w:p>
          <w:p w:rsidR="00D72906" w:rsidRPr="00CE41FC" w:rsidRDefault="00D72906" w:rsidP="00D72906">
            <w:pPr>
              <w:tabs>
                <w:tab w:val="left" w:pos="992"/>
              </w:tabs>
              <w:ind w:firstLine="518"/>
              <w:jc w:val="both"/>
              <w:rPr>
                <w:w w:val="109"/>
                <w:sz w:val="24"/>
                <w:szCs w:val="24"/>
              </w:rPr>
            </w:pPr>
            <w:r w:rsidRPr="00CE41FC">
              <w:rPr>
                <w:w w:val="109"/>
                <w:sz w:val="24"/>
                <w:szCs w:val="24"/>
              </w:rPr>
              <w:t>8.Реконструкция автодорожного моста в центральной части поселка через ручей Михакина.</w:t>
            </w:r>
          </w:p>
          <w:p w:rsidR="00D72906" w:rsidRPr="00CE41FC" w:rsidRDefault="00D72906" w:rsidP="00D72906">
            <w:pPr>
              <w:tabs>
                <w:tab w:val="left" w:pos="992"/>
              </w:tabs>
              <w:ind w:firstLine="518"/>
              <w:jc w:val="both"/>
              <w:rPr>
                <w:w w:val="109"/>
                <w:sz w:val="24"/>
                <w:szCs w:val="24"/>
              </w:rPr>
            </w:pPr>
            <w:r w:rsidRPr="00CE41FC">
              <w:rPr>
                <w:w w:val="109"/>
                <w:sz w:val="24"/>
                <w:szCs w:val="24"/>
              </w:rPr>
              <w:t>10.Строительство велосипедных дорожек;</w:t>
            </w:r>
          </w:p>
          <w:p w:rsidR="00D72906" w:rsidRPr="00CE41FC" w:rsidRDefault="00D72906" w:rsidP="00D72906">
            <w:pPr>
              <w:tabs>
                <w:tab w:val="left" w:pos="992"/>
              </w:tabs>
              <w:ind w:firstLine="518"/>
              <w:jc w:val="both"/>
              <w:rPr>
                <w:i/>
                <w:spacing w:val="2"/>
                <w:w w:val="109"/>
                <w:sz w:val="24"/>
                <w:szCs w:val="24"/>
              </w:rPr>
            </w:pPr>
            <w:r w:rsidRPr="00CE41FC">
              <w:rPr>
                <w:w w:val="109"/>
                <w:sz w:val="24"/>
                <w:szCs w:val="24"/>
              </w:rPr>
              <w:t>11.Строительство тротуаров;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sz w:val="24"/>
                <w:szCs w:val="24"/>
              </w:rPr>
            </w:pPr>
            <w:r w:rsidRPr="00CE41FC">
              <w:rPr>
                <w:bCs/>
                <w:sz w:val="24"/>
                <w:szCs w:val="24"/>
              </w:rPr>
              <w:t>12.Создание стоянок мест грузового транспорта – 2 (два)  комплекса стоянок грузового автотранспорта.</w:t>
            </w:r>
          </w:p>
        </w:tc>
      </w:tr>
      <w:tr w:rsidR="00D72906" w:rsidTr="00CE41FC">
        <w:tc>
          <w:tcPr>
            <w:tcW w:w="3114" w:type="dxa"/>
          </w:tcPr>
          <w:p w:rsidR="00D72906" w:rsidRDefault="00D72906" w:rsidP="00D72906">
            <w:pPr>
              <w:rPr>
                <w:b/>
                <w:color w:val="000000" w:themeColor="text1"/>
                <w:sz w:val="24"/>
                <w:szCs w:val="24"/>
              </w:rPr>
            </w:pPr>
            <w:r w:rsidRPr="00BF1B44">
              <w:rPr>
                <w:b/>
                <w:color w:val="000000" w:themeColor="text1"/>
                <w:sz w:val="24"/>
                <w:szCs w:val="24"/>
              </w:rPr>
              <w:t>Этапы и сроки реализации Программы</w:t>
            </w:r>
          </w:p>
          <w:p w:rsidR="00D72906" w:rsidRDefault="00D72906" w:rsidP="00D7290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>С 2018 по 2030 годы,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 xml:space="preserve">в том числе по этапам: 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>Этап №1:    2018 г.-2022 г.;</w:t>
            </w:r>
          </w:p>
          <w:p w:rsidR="00D72906" w:rsidRPr="00CE41FC" w:rsidRDefault="00D72906" w:rsidP="00D72906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>Этап №2:    2022 г.-2026 г.;</w:t>
            </w:r>
          </w:p>
          <w:p w:rsidR="00D72906" w:rsidRDefault="00BE00BF" w:rsidP="00BE00BF">
            <w:pPr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</w:t>
            </w:r>
            <w:r w:rsidR="00D72906" w:rsidRPr="00CE41FC">
              <w:rPr>
                <w:bCs/>
                <w:color w:val="000000"/>
                <w:sz w:val="24"/>
                <w:szCs w:val="24"/>
              </w:rPr>
              <w:t>Этап №3:    2026 г.-2030 г.</w:t>
            </w:r>
          </w:p>
        </w:tc>
      </w:tr>
      <w:tr w:rsidR="00D72906" w:rsidTr="00CE41FC">
        <w:tc>
          <w:tcPr>
            <w:tcW w:w="3114" w:type="dxa"/>
          </w:tcPr>
          <w:p w:rsidR="00BE00BF" w:rsidRDefault="00BE00BF" w:rsidP="00BE00BF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8" w:name="_Hlk536293244"/>
            <w:r w:rsidRPr="00BF1B44">
              <w:rPr>
                <w:b/>
                <w:color w:val="000000" w:themeColor="text1"/>
                <w:sz w:val="24"/>
                <w:szCs w:val="24"/>
              </w:rPr>
              <w:t xml:space="preserve">Объемы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и источники </w:t>
            </w:r>
            <w:r w:rsidRPr="00BF1B44">
              <w:rPr>
                <w:b/>
                <w:color w:val="000000" w:themeColor="text1"/>
                <w:sz w:val="24"/>
                <w:szCs w:val="24"/>
              </w:rPr>
              <w:t>бюджетных ассигнований Программы</w:t>
            </w:r>
            <w:r w:rsidRPr="00BF1B44">
              <w:rPr>
                <w:b/>
                <w:color w:val="000000" w:themeColor="text1"/>
                <w:sz w:val="24"/>
                <w:szCs w:val="24"/>
              </w:rPr>
              <w:tab/>
              <w:t xml:space="preserve">      </w:t>
            </w:r>
          </w:p>
          <w:p w:rsidR="00D72906" w:rsidRDefault="00D72906" w:rsidP="00D7290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D72906" w:rsidRDefault="009A6CAE" w:rsidP="00D729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– 0,00 руб.</w:t>
            </w:r>
          </w:p>
          <w:p w:rsidR="006D7E9F" w:rsidRPr="00CE41FC" w:rsidRDefault="006D7E9F" w:rsidP="006D7E9F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>Этап №1:    2018 г.-2022 г.</w:t>
            </w:r>
            <w:r>
              <w:rPr>
                <w:bCs/>
                <w:color w:val="000000"/>
                <w:sz w:val="24"/>
                <w:szCs w:val="24"/>
              </w:rPr>
              <w:t xml:space="preserve">- 0,00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;</w:t>
            </w:r>
          </w:p>
          <w:p w:rsidR="006D7E9F" w:rsidRDefault="006D7E9F" w:rsidP="006D7E9F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 w:rsidRPr="00CE41FC">
              <w:rPr>
                <w:bCs/>
                <w:color w:val="000000"/>
                <w:sz w:val="24"/>
                <w:szCs w:val="24"/>
              </w:rPr>
              <w:t>Этап №2:    2022 г.-20</w:t>
            </w:r>
            <w:r>
              <w:rPr>
                <w:bCs/>
                <w:color w:val="000000"/>
                <w:sz w:val="24"/>
                <w:szCs w:val="24"/>
              </w:rPr>
              <w:t xml:space="preserve">26 г – 0,00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;</w:t>
            </w:r>
          </w:p>
          <w:p w:rsidR="009A6CAE" w:rsidRPr="006D7E9F" w:rsidRDefault="006D7E9F" w:rsidP="006D7E9F">
            <w:pPr>
              <w:autoSpaceDE w:val="0"/>
              <w:ind w:firstLine="518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E41FC">
              <w:rPr>
                <w:bCs/>
                <w:color w:val="000000"/>
                <w:sz w:val="24"/>
                <w:szCs w:val="24"/>
              </w:rPr>
              <w:t>Этап №3:    2026 г.-2030 г.</w:t>
            </w:r>
            <w:r>
              <w:rPr>
                <w:bCs/>
                <w:color w:val="000000"/>
                <w:sz w:val="24"/>
                <w:szCs w:val="24"/>
              </w:rPr>
              <w:t xml:space="preserve">- 0,00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;</w:t>
            </w:r>
          </w:p>
        </w:tc>
      </w:tr>
      <w:tr w:rsidR="006D7E9F" w:rsidTr="00CE41FC">
        <w:tc>
          <w:tcPr>
            <w:tcW w:w="3114" w:type="dxa"/>
          </w:tcPr>
          <w:p w:rsidR="006D7E9F" w:rsidRPr="00BF1B44" w:rsidRDefault="00851E7B" w:rsidP="00BE00B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231" w:type="dxa"/>
          </w:tcPr>
          <w:p w:rsidR="00FE1701" w:rsidRPr="00FE1701" w:rsidRDefault="00FE1701" w:rsidP="00FE1701">
            <w:pPr>
              <w:autoSpaceDE w:val="0"/>
              <w:ind w:firstLine="486"/>
              <w:jc w:val="both"/>
              <w:rPr>
                <w:bCs/>
                <w:color w:val="000000"/>
                <w:sz w:val="24"/>
                <w:szCs w:val="24"/>
              </w:rPr>
            </w:pPr>
            <w:r w:rsidRPr="00FE1701">
              <w:rPr>
                <w:bCs/>
                <w:color w:val="000000"/>
                <w:sz w:val="24"/>
                <w:szCs w:val="24"/>
              </w:rPr>
              <w:t xml:space="preserve">1.Безопасность,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– субъекты экономической деятельности), на территории </w:t>
            </w:r>
            <w:r w:rsidRPr="00FE1701">
              <w:rPr>
                <w:sz w:val="24"/>
                <w:szCs w:val="24"/>
              </w:rPr>
              <w:t>муниципального образования</w:t>
            </w:r>
            <w:r w:rsidRPr="00FE1701">
              <w:rPr>
                <w:bCs/>
                <w:color w:val="000000"/>
                <w:sz w:val="24"/>
                <w:szCs w:val="24"/>
              </w:rPr>
              <w:t>;</w:t>
            </w:r>
          </w:p>
          <w:p w:rsidR="00FE1701" w:rsidRPr="00FE1701" w:rsidRDefault="00FE1701" w:rsidP="00FE1701">
            <w:pPr>
              <w:autoSpaceDE w:val="0"/>
              <w:ind w:firstLine="486"/>
              <w:jc w:val="both"/>
              <w:rPr>
                <w:bCs/>
                <w:color w:val="000000"/>
                <w:sz w:val="24"/>
                <w:szCs w:val="24"/>
              </w:rPr>
            </w:pPr>
            <w:bookmarkStart w:id="9" w:name="dst100013"/>
            <w:bookmarkEnd w:id="9"/>
            <w:r>
              <w:rPr>
                <w:bCs/>
                <w:color w:val="000000"/>
                <w:sz w:val="24"/>
                <w:szCs w:val="24"/>
              </w:rPr>
              <w:t>2.Д</w:t>
            </w:r>
            <w:r w:rsidRPr="00FE1701">
              <w:rPr>
                <w:bCs/>
                <w:color w:val="000000"/>
                <w:sz w:val="24"/>
                <w:szCs w:val="24"/>
              </w:rPr>
              <w:t xml:space="preserve">оступность объектов транспортной инфраструктуры для населения и субъектов </w:t>
            </w:r>
            <w:r w:rsidRPr="00FE1701">
              <w:rPr>
                <w:bCs/>
                <w:color w:val="000000"/>
                <w:sz w:val="24"/>
                <w:szCs w:val="24"/>
              </w:rPr>
              <w:lastRenderedPageBreak/>
              <w:t xml:space="preserve">экономической деятельности в соответствии с нормативами градостроительного проектирования </w:t>
            </w:r>
            <w:r w:rsidRPr="00FE1701">
              <w:rPr>
                <w:sz w:val="24"/>
                <w:szCs w:val="24"/>
              </w:rPr>
              <w:t>муниципального образования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FE1701" w:rsidRPr="00FE1701" w:rsidRDefault="00FE1701" w:rsidP="00FE1701">
            <w:pPr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  <w:bookmarkStart w:id="10" w:name="dst100014"/>
            <w:bookmarkEnd w:id="10"/>
            <w:r>
              <w:rPr>
                <w:bCs/>
                <w:color w:val="000000"/>
                <w:sz w:val="24"/>
                <w:szCs w:val="24"/>
              </w:rPr>
              <w:t xml:space="preserve">        3.Р</w:t>
            </w:r>
            <w:r w:rsidRPr="00FE1701">
              <w:rPr>
                <w:bCs/>
                <w:color w:val="000000"/>
                <w:sz w:val="24"/>
                <w:szCs w:val="24"/>
              </w:rPr>
              <w:t xml:space="preserve">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</w:t>
            </w:r>
            <w:r w:rsidRPr="00FE1701">
              <w:rPr>
                <w:sz w:val="24"/>
                <w:szCs w:val="24"/>
              </w:rPr>
              <w:t>муниципального образования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FE1701" w:rsidRPr="00FE1701" w:rsidRDefault="00FE1701" w:rsidP="00FE1701">
            <w:pPr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  <w:bookmarkStart w:id="11" w:name="dst100015"/>
            <w:bookmarkEnd w:id="11"/>
            <w:r>
              <w:rPr>
                <w:bCs/>
                <w:color w:val="000000"/>
                <w:sz w:val="24"/>
                <w:szCs w:val="24"/>
              </w:rPr>
              <w:t xml:space="preserve">       4.Р</w:t>
            </w:r>
            <w:r w:rsidRPr="00FE1701">
              <w:rPr>
                <w:bCs/>
                <w:color w:val="000000"/>
                <w:sz w:val="24"/>
                <w:szCs w:val="24"/>
              </w:rPr>
              <w:t xml:space="preserve">азвитие транспортной инфраструктуры, сбалансированное с градостроительной деятельностью в </w:t>
            </w:r>
            <w:r w:rsidRPr="00FE1701">
              <w:rPr>
                <w:sz w:val="24"/>
                <w:szCs w:val="24"/>
              </w:rPr>
              <w:t>муниципальном образовании</w:t>
            </w:r>
            <w:r>
              <w:rPr>
                <w:sz w:val="24"/>
                <w:szCs w:val="24"/>
              </w:rPr>
              <w:t>.</w:t>
            </w:r>
          </w:p>
          <w:p w:rsidR="00FE1701" w:rsidRPr="00FE1701" w:rsidRDefault="00FE1701" w:rsidP="00FE1701">
            <w:pPr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  <w:bookmarkStart w:id="12" w:name="dst100016"/>
            <w:bookmarkEnd w:id="12"/>
            <w:r>
              <w:rPr>
                <w:bCs/>
                <w:color w:val="000000"/>
                <w:sz w:val="24"/>
                <w:szCs w:val="24"/>
              </w:rPr>
              <w:t xml:space="preserve">       5.С</w:t>
            </w:r>
            <w:r w:rsidRPr="00FE1701">
              <w:rPr>
                <w:bCs/>
                <w:color w:val="000000"/>
                <w:sz w:val="24"/>
                <w:szCs w:val="24"/>
              </w:rPr>
              <w:t xml:space="preserve">оздание условий для управления </w:t>
            </w:r>
            <w:r>
              <w:rPr>
                <w:bCs/>
                <w:color w:val="000000"/>
                <w:sz w:val="24"/>
                <w:szCs w:val="24"/>
              </w:rPr>
              <w:t>транспортным спросом.</w:t>
            </w:r>
          </w:p>
          <w:p w:rsidR="00FE1701" w:rsidRPr="00FE1701" w:rsidRDefault="00FE1701" w:rsidP="00FE1701">
            <w:pPr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  <w:bookmarkStart w:id="13" w:name="dst100017"/>
            <w:bookmarkEnd w:id="13"/>
            <w:r>
              <w:rPr>
                <w:bCs/>
                <w:color w:val="000000"/>
                <w:sz w:val="24"/>
                <w:szCs w:val="24"/>
              </w:rPr>
              <w:t xml:space="preserve">       6.С</w:t>
            </w:r>
            <w:r w:rsidRPr="00FE1701">
              <w:rPr>
                <w:bCs/>
                <w:color w:val="000000"/>
                <w:sz w:val="24"/>
                <w:szCs w:val="24"/>
              </w:rPr>
              <w:t>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FE1701" w:rsidRPr="00FE1701" w:rsidRDefault="00FE1701" w:rsidP="00FE1701">
            <w:pPr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  <w:bookmarkStart w:id="14" w:name="dst100018"/>
            <w:bookmarkEnd w:id="14"/>
            <w:r>
              <w:rPr>
                <w:bCs/>
                <w:color w:val="000000"/>
                <w:sz w:val="24"/>
                <w:szCs w:val="24"/>
              </w:rPr>
              <w:t xml:space="preserve">       7.С</w:t>
            </w:r>
            <w:r w:rsidRPr="00FE1701">
              <w:rPr>
                <w:bCs/>
                <w:color w:val="000000"/>
                <w:sz w:val="24"/>
                <w:szCs w:val="24"/>
              </w:rPr>
              <w:t>оздание приоритетных условий движения транспортных средств общего пользования по отношени</w:t>
            </w:r>
            <w:r>
              <w:rPr>
                <w:bCs/>
                <w:color w:val="000000"/>
                <w:sz w:val="24"/>
                <w:szCs w:val="24"/>
              </w:rPr>
              <w:t>ю к иным транспортным средствам.</w:t>
            </w:r>
          </w:p>
          <w:p w:rsidR="00FE1701" w:rsidRPr="00FE1701" w:rsidRDefault="00FE1701" w:rsidP="00FE1701">
            <w:pPr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  <w:bookmarkStart w:id="15" w:name="dst100019"/>
            <w:bookmarkEnd w:id="15"/>
            <w:r>
              <w:rPr>
                <w:bCs/>
                <w:color w:val="000000"/>
                <w:sz w:val="24"/>
                <w:szCs w:val="24"/>
              </w:rPr>
              <w:t xml:space="preserve">      8.С</w:t>
            </w:r>
            <w:r w:rsidRPr="00FE1701">
              <w:rPr>
                <w:bCs/>
                <w:color w:val="000000"/>
                <w:sz w:val="24"/>
                <w:szCs w:val="24"/>
              </w:rPr>
              <w:t>оздание условий для пешеходного и велос</w:t>
            </w:r>
            <w:r>
              <w:rPr>
                <w:bCs/>
                <w:color w:val="000000"/>
                <w:sz w:val="24"/>
                <w:szCs w:val="24"/>
              </w:rPr>
              <w:t>ипедного передвижения населения.</w:t>
            </w:r>
          </w:p>
          <w:p w:rsidR="006D7E9F" w:rsidRDefault="006D7E9F" w:rsidP="00FE1701">
            <w:pPr>
              <w:jc w:val="both"/>
              <w:rPr>
                <w:bCs/>
                <w:sz w:val="24"/>
                <w:szCs w:val="24"/>
              </w:rPr>
            </w:pPr>
            <w:bookmarkStart w:id="16" w:name="dst100020"/>
            <w:bookmarkEnd w:id="16"/>
          </w:p>
        </w:tc>
      </w:tr>
      <w:bookmarkEnd w:id="8"/>
    </w:tbl>
    <w:p w:rsidR="00961E46" w:rsidRDefault="00961E46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E46" w:rsidRDefault="00961E46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E46" w:rsidRDefault="00961E46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E46" w:rsidRDefault="00961E46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A63" w:rsidRDefault="00692A63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E46" w:rsidRDefault="00961E46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E46" w:rsidRDefault="00961E46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ECD" w:rsidRDefault="00244ECD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44ECD" w:rsidSect="00244EC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E41FC" w:rsidRPr="00CE41FC" w:rsidRDefault="00CE41FC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2.</w:t>
      </w:r>
      <w:r w:rsidRPr="00CE41FC">
        <w:rPr>
          <w:rFonts w:ascii="Arial" w:eastAsia="Times New Roman" w:hAnsi="Arial" w:cs="Arial"/>
          <w:b/>
          <w:sz w:val="24"/>
          <w:szCs w:val="24"/>
        </w:rPr>
        <w:t> </w:t>
      </w: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существующего состояния транспортной инфраструктуры</w:t>
      </w:r>
    </w:p>
    <w:p w:rsidR="00CE41FC" w:rsidRPr="00CE41FC" w:rsidRDefault="00CE41FC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sub_1081"/>
      <w:r w:rsidRPr="001E6064">
        <w:rPr>
          <w:rFonts w:ascii="Times New Roman" w:eastAsia="Times New Roman" w:hAnsi="Times New Roman" w:cs="Times New Roman"/>
          <w:b/>
          <w:sz w:val="24"/>
          <w:szCs w:val="24"/>
        </w:rPr>
        <w:t>2.1. Анализ положения городского округа в структуре пространственной организации субъектов Российской Федерации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Городской округ «посёлок Палана» расположен на западном побережье полуострова Камчатка на правом берегу реки Палана, в 7 км от впадения в Охотское море.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Расстояние от городского округа «посёлок Палана» до г. Петропавловск-Камчатский (для наземного транспорта) составляет 936 км.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Расстояние от городского округа «посёлок Палана» до с. Тигиль (для наземного транспорта) составляет 165 км.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1E6064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8" w:name="sub_1082"/>
      <w:bookmarkEnd w:id="17"/>
      <w:r w:rsidRPr="001E6064">
        <w:rPr>
          <w:rFonts w:ascii="Times New Roman" w:eastAsia="Times New Roman" w:hAnsi="Times New Roman" w:cs="Times New Roman"/>
          <w:b/>
          <w:sz w:val="24"/>
          <w:szCs w:val="24"/>
        </w:rPr>
        <w:t>2.2. Социально-экономическая характеристика  городского округа, характеристик</w:t>
      </w:r>
      <w:r w:rsidR="00552CE9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1E6064">
        <w:rPr>
          <w:rFonts w:ascii="Times New Roman" w:eastAsia="Times New Roman" w:hAnsi="Times New Roman" w:cs="Times New Roman"/>
          <w:b/>
          <w:sz w:val="24"/>
          <w:szCs w:val="24"/>
        </w:rPr>
        <w:t xml:space="preserve"> градостроительной деятельности на территории городского округа, включая деятельность в сфере транспорта, оценку транспортного спроса.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EF4A49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A49">
        <w:rPr>
          <w:rFonts w:ascii="Times New Roman" w:eastAsia="Times New Roman" w:hAnsi="Times New Roman" w:cs="Times New Roman"/>
          <w:sz w:val="24"/>
          <w:szCs w:val="24"/>
        </w:rPr>
        <w:t>Население городского округа «посёлок Палана» составляет 2922 чел.</w:t>
      </w:r>
    </w:p>
    <w:p w:rsidR="00CE41FC" w:rsidRPr="00CE41FC" w:rsidRDefault="00CE41FC" w:rsidP="00CE41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F4A4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Территория городского округа «посёлок Палана» составляет </w:t>
      </w:r>
      <w:r w:rsidR="00EF4A49">
        <w:rPr>
          <w:rFonts w:ascii="Times New Roman" w:eastAsia="Times New Roman" w:hAnsi="Times New Roman" w:cs="Times New Roman"/>
          <w:sz w:val="24"/>
          <w:szCs w:val="24"/>
          <w:lang w:eastAsia="x-none"/>
        </w:rPr>
        <w:t>4650,8</w:t>
      </w:r>
      <w:r w:rsidRPr="00EF4A4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км</w:t>
      </w:r>
      <w:r w:rsidRPr="00EF4A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>2</w:t>
      </w:r>
      <w:r w:rsidRPr="00EF4A49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CE41FC" w:rsidRPr="00CE41FC" w:rsidRDefault="00CE41FC" w:rsidP="00CE41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E41FC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Стиль застройки городского типа с многокварт</w:t>
      </w:r>
      <w:r w:rsidR="001E6064">
        <w:rPr>
          <w:rFonts w:ascii="Times New Roman" w:eastAsia="Times New Roman" w:hAnsi="Times New Roman" w:cs="Times New Roman"/>
          <w:sz w:val="24"/>
          <w:szCs w:val="24"/>
          <w:lang w:eastAsia="x-none"/>
        </w:rPr>
        <w:t>ирными жилыми домами от 2-х до 5</w:t>
      </w:r>
      <w:r w:rsidRPr="00CE41F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-и этажей, общественными зданиями и промышленными объектами. </w:t>
      </w:r>
    </w:p>
    <w:p w:rsidR="00CE41FC" w:rsidRPr="00CE41FC" w:rsidRDefault="00CE41FC" w:rsidP="00CE41FC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sub_1083"/>
      <w:bookmarkEnd w:id="18"/>
      <w:r w:rsidRPr="001E6064">
        <w:rPr>
          <w:rFonts w:ascii="Times New Roman" w:eastAsia="Times New Roman" w:hAnsi="Times New Roman" w:cs="Times New Roman"/>
          <w:b/>
          <w:sz w:val="24"/>
          <w:szCs w:val="24"/>
        </w:rPr>
        <w:t>2.3. Характеристика функционирования и показатели работы транспортной инфраструктуры по видам транспорта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F1355F" w:rsidRDefault="00CE41FC" w:rsidP="00CE41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355F">
        <w:rPr>
          <w:rFonts w:ascii="Times New Roman" w:eastAsia="Times New Roman" w:hAnsi="Times New Roman" w:cs="Times New Roman"/>
          <w:b/>
          <w:i/>
          <w:sz w:val="24"/>
          <w:szCs w:val="24"/>
        </w:rPr>
        <w:t>Транспортная инфраструктура городского округа «посёлок Палана» достаточно развита и  включает в себя:</w:t>
      </w:r>
    </w:p>
    <w:p w:rsidR="00CE41FC" w:rsidRPr="00CE41FC" w:rsidRDefault="00CE41FC" w:rsidP="00CE41FC">
      <w:pPr>
        <w:numPr>
          <w:ilvl w:val="0"/>
          <w:numId w:val="28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Объекты воздушного транспорта;</w:t>
      </w:r>
    </w:p>
    <w:p w:rsidR="00CE41FC" w:rsidRPr="00CE41FC" w:rsidRDefault="00CE41FC" w:rsidP="00CE41FC">
      <w:pPr>
        <w:numPr>
          <w:ilvl w:val="0"/>
          <w:numId w:val="28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Объекты водного транспорта;</w:t>
      </w:r>
    </w:p>
    <w:p w:rsidR="00CE41FC" w:rsidRPr="00CE41FC" w:rsidRDefault="00CE41FC" w:rsidP="00CE41FC">
      <w:pPr>
        <w:numPr>
          <w:ilvl w:val="0"/>
          <w:numId w:val="28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Объекты автомобильного транспорта. </w:t>
      </w:r>
    </w:p>
    <w:p w:rsidR="00CE41FC" w:rsidRPr="00CE41FC" w:rsidRDefault="00CE41FC" w:rsidP="00CE41FC">
      <w:pPr>
        <w:tabs>
          <w:tab w:val="left" w:pos="851"/>
        </w:tabs>
        <w:spacing w:after="0" w:line="276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F1355F" w:rsidRDefault="00CE41FC" w:rsidP="00CE41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355F">
        <w:rPr>
          <w:rFonts w:ascii="Times New Roman" w:eastAsia="Times New Roman" w:hAnsi="Times New Roman" w:cs="Times New Roman"/>
          <w:b/>
          <w:i/>
          <w:sz w:val="24"/>
          <w:szCs w:val="24"/>
        </w:rPr>
        <w:t>Объекты воздушного транспорта находятся в собственности Российской Федерации и включают в себя:</w:t>
      </w:r>
    </w:p>
    <w:p w:rsidR="00CE41FC" w:rsidRPr="00CE41FC" w:rsidRDefault="00CE41FC" w:rsidP="00CE41FC">
      <w:pPr>
        <w:numPr>
          <w:ilvl w:val="0"/>
          <w:numId w:val="29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Аэропорт;</w:t>
      </w:r>
    </w:p>
    <w:p w:rsidR="00CE41FC" w:rsidRPr="00CE41FC" w:rsidRDefault="00CE41FC" w:rsidP="00CE41FC">
      <w:pPr>
        <w:numPr>
          <w:ilvl w:val="0"/>
          <w:numId w:val="29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Взлетно-посадочные полосы и вертолетные площадки;</w:t>
      </w:r>
    </w:p>
    <w:p w:rsidR="00CE41FC" w:rsidRPr="00CE41FC" w:rsidRDefault="00CE41FC" w:rsidP="00CE41FC">
      <w:pPr>
        <w:numPr>
          <w:ilvl w:val="0"/>
          <w:numId w:val="29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Объекты инженерного и материально-технического обеспечения аэропорта.</w:t>
      </w:r>
    </w:p>
    <w:p w:rsidR="00CE41FC" w:rsidRPr="00CE41FC" w:rsidRDefault="00CE41FC" w:rsidP="00CE41FC">
      <w:pPr>
        <w:tabs>
          <w:tab w:val="left" w:pos="851"/>
        </w:tabs>
        <w:spacing w:after="0" w:line="276" w:lineRule="auto"/>
        <w:ind w:left="9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F1355F" w:rsidRDefault="00CE41FC" w:rsidP="00CE41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355F">
        <w:rPr>
          <w:rFonts w:ascii="Times New Roman" w:eastAsia="Times New Roman" w:hAnsi="Times New Roman" w:cs="Times New Roman"/>
          <w:b/>
          <w:i/>
          <w:sz w:val="24"/>
          <w:szCs w:val="24"/>
        </w:rPr>
        <w:t>Объекты водного транспорта  включают в себя:</w:t>
      </w:r>
    </w:p>
    <w:p w:rsidR="00CE41FC" w:rsidRPr="00CE41FC" w:rsidRDefault="00CE41FC" w:rsidP="00CE41FC">
      <w:pPr>
        <w:numPr>
          <w:ilvl w:val="0"/>
          <w:numId w:val="30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Места разгрузки морских судов;</w:t>
      </w:r>
    </w:p>
    <w:p w:rsidR="00F1355F" w:rsidRPr="00C269A0" w:rsidRDefault="00CE41FC" w:rsidP="00F1355F">
      <w:pPr>
        <w:numPr>
          <w:ilvl w:val="0"/>
          <w:numId w:val="30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9A0">
        <w:rPr>
          <w:rFonts w:ascii="Times New Roman" w:eastAsia="Times New Roman" w:hAnsi="Times New Roman" w:cs="Times New Roman"/>
          <w:sz w:val="24"/>
          <w:szCs w:val="24"/>
        </w:rPr>
        <w:t xml:space="preserve"> Места стоянок речных маломерных судов.</w:t>
      </w:r>
    </w:p>
    <w:p w:rsidR="00CE41FC" w:rsidRPr="00CE41FC" w:rsidRDefault="00CE41FC" w:rsidP="00CE41FC">
      <w:pPr>
        <w:tabs>
          <w:tab w:val="left" w:pos="851"/>
        </w:tabs>
        <w:spacing w:after="0" w:line="276" w:lineRule="auto"/>
        <w:ind w:left="9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269A0" w:rsidRDefault="00C269A0" w:rsidP="00CE41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2.4. </w:t>
      </w:r>
      <w:r w:rsidR="00CE41FC" w:rsidRPr="00C269A0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Объекты автомобильного транспорта городского округа </w:t>
      </w:r>
      <w:r w:rsidR="00F1355F" w:rsidRPr="00C269A0">
        <w:rPr>
          <w:rFonts w:ascii="Times New Roman" w:eastAsia="Times New Roman" w:hAnsi="Times New Roman" w:cs="Times New Roman"/>
          <w:b/>
          <w:sz w:val="24"/>
          <w:szCs w:val="24"/>
        </w:rPr>
        <w:t>«посёлок Палана»  представлены удовлетворительной</w:t>
      </w:r>
      <w:r w:rsidR="00CE41FC" w:rsidRPr="00C269A0">
        <w:rPr>
          <w:rFonts w:ascii="Times New Roman" w:eastAsia="Times New Roman" w:hAnsi="Times New Roman" w:cs="Times New Roman"/>
          <w:b/>
          <w:sz w:val="24"/>
          <w:szCs w:val="24"/>
        </w:rPr>
        <w:t xml:space="preserve"> сетью автомобильных дорог, улиц и переулков (улично-дорожной сети) и включают в себя:</w:t>
      </w:r>
    </w:p>
    <w:p w:rsidR="00CE41FC" w:rsidRPr="00CE41FC" w:rsidRDefault="00CE41FC" w:rsidP="00CE41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numPr>
          <w:ilvl w:val="0"/>
          <w:numId w:val="27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Автомобильные дороги общего пользования </w:t>
      </w:r>
      <w:r w:rsidR="00793572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значения, находящиеся в ведении Камчатского края;</w:t>
      </w:r>
    </w:p>
    <w:p w:rsidR="00CE41FC" w:rsidRPr="00CE41FC" w:rsidRDefault="00CE41FC" w:rsidP="00CE41FC">
      <w:pPr>
        <w:numPr>
          <w:ilvl w:val="0"/>
          <w:numId w:val="27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lastRenderedPageBreak/>
        <w:t>Автомобильные дороги общего пользования местного значения, находящиеся в ведении городского округа «посёлок Палана»;</w:t>
      </w:r>
    </w:p>
    <w:p w:rsidR="00CE41FC" w:rsidRPr="00CE41FC" w:rsidRDefault="00CE41FC" w:rsidP="00CE41FC">
      <w:pPr>
        <w:numPr>
          <w:ilvl w:val="0"/>
          <w:numId w:val="27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Улицы и переулки.</w:t>
      </w:r>
    </w:p>
    <w:p w:rsidR="00CE41FC" w:rsidRPr="00CE41FC" w:rsidRDefault="00CE41FC" w:rsidP="00CE41FC">
      <w:pPr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sub_1084"/>
      <w:bookmarkEnd w:id="19"/>
      <w:r w:rsidRPr="00363D0C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C269A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63D0C">
        <w:rPr>
          <w:rFonts w:ascii="Times New Roman" w:eastAsia="Times New Roman" w:hAnsi="Times New Roman" w:cs="Times New Roman"/>
          <w:b/>
          <w:sz w:val="24"/>
          <w:szCs w:val="24"/>
        </w:rPr>
        <w:t>. Характеристика сети дорог городского округа,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оценк</w:t>
      </w:r>
      <w:r w:rsidR="00552CE9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63D0C">
        <w:rPr>
          <w:rFonts w:ascii="Times New Roman" w:eastAsia="Times New Roman" w:hAnsi="Times New Roman" w:cs="Times New Roman"/>
          <w:b/>
          <w:sz w:val="24"/>
          <w:szCs w:val="24"/>
        </w:rPr>
        <w:t xml:space="preserve"> качества содержания дорог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материалами </w:t>
      </w:r>
      <w:r w:rsidRPr="00CE41FC">
        <w:rPr>
          <w:rFonts w:ascii="Times New Roman" w:eastAsia="Calibri" w:hAnsi="Times New Roman" w:cs="Times New Roman"/>
          <w:sz w:val="24"/>
          <w:szCs w:val="24"/>
          <w:lang w:eastAsia="en-US"/>
        </w:rPr>
        <w:t>по диагностике, оценке транспортно-эксплуатационного состояния и паспортизации объектов улично-дорожной сети городского округа «поселок Палана», подготовленными Проектно-изыскательской компанией «АБРИС» (г. Хабаровск) в 2012 г., о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бщая протяженность улично-дорожной сети городского округа «посёлок Палана»  составляет 9 005 м категории </w:t>
      </w:r>
      <w:r w:rsidRPr="00CE41FC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, из которых  2108 м составляют автомобильные дороги с железобетонным покрытием и шириной проезжей части 7,0 м, и  6897 м составляют автомобильные дороги с  покрытием из песчано-гравийной смеси и шириной проезжей части 6,0 м. </w:t>
      </w:r>
    </w:p>
    <w:p w:rsidR="00CE41FC" w:rsidRPr="00CE41FC" w:rsidRDefault="00CE41FC" w:rsidP="00CE41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Автомобильные дороги с асфальтовым покрытием в городском округе «посёлок Палана» отсутствуют.</w:t>
      </w:r>
    </w:p>
    <w:p w:rsidR="00CE41FC" w:rsidRPr="00CE41FC" w:rsidRDefault="00CE41FC" w:rsidP="00CE41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Возросшая интенсивность эксплуатации автомобильных дорог требует ежегодного проведения ремонта железобетонной и гравийной дорожной одежды для снижения уровня аварийности. </w:t>
      </w:r>
    </w:p>
    <w:p w:rsidR="00CE41FC" w:rsidRPr="00CE41FC" w:rsidRDefault="00CE41FC" w:rsidP="00CE41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Отсутствие асфальтобетонного покрытия делает невозможным нанесение дорожной разметки и увеличивает риск дорожно-транспортных происшествий.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363D0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1" w:name="sub_1085"/>
      <w:bookmarkEnd w:id="20"/>
      <w:r w:rsidRPr="00363D0C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C269A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363D0C">
        <w:rPr>
          <w:rFonts w:ascii="Times New Roman" w:eastAsia="Times New Roman" w:hAnsi="Times New Roman" w:cs="Times New Roman"/>
          <w:b/>
          <w:sz w:val="24"/>
          <w:szCs w:val="24"/>
        </w:rPr>
        <w:t>. Анализ состава парка транспортных средств и уровня автомобилизации в поселении, городском округе, обеспеченность парковками (парковочными местами).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Парк транспортных средств  представлен: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363D0C" w:rsidRDefault="00CE41FC" w:rsidP="00363D0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D0C">
        <w:rPr>
          <w:rFonts w:ascii="Times New Roman" w:eastAsia="Times New Roman" w:hAnsi="Times New Roman" w:cs="Times New Roman"/>
          <w:sz w:val="24"/>
          <w:szCs w:val="24"/>
        </w:rPr>
        <w:t>Индивидуальными автомобилями (примерно 400 ед.);</w:t>
      </w:r>
    </w:p>
    <w:p w:rsidR="00CE41FC" w:rsidRPr="00CE41FC" w:rsidRDefault="00CE41FC" w:rsidP="00CE41F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Коммунальным автомашинами;</w:t>
      </w:r>
    </w:p>
    <w:p w:rsidR="00CE41FC" w:rsidRPr="00CE41FC" w:rsidRDefault="00CE41FC" w:rsidP="00CE41F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Грузовыми автомобилями и самосвалами;</w:t>
      </w:r>
    </w:p>
    <w:p w:rsidR="00CE41FC" w:rsidRPr="00CE41FC" w:rsidRDefault="00CE41FC" w:rsidP="00CE41F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Строительной и сельскохозяйственной техникой. 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sub_1086"/>
      <w:bookmarkEnd w:id="21"/>
      <w:r w:rsidRPr="00363D0C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C269A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363D0C">
        <w:rPr>
          <w:rFonts w:ascii="Times New Roman" w:eastAsia="Times New Roman" w:hAnsi="Times New Roman" w:cs="Times New Roman"/>
          <w:b/>
          <w:sz w:val="24"/>
          <w:szCs w:val="24"/>
        </w:rPr>
        <w:t>. Характеристика работы транспортных средств общего пользования, включая анализ пассажиропотока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Транспортные средства общего пользования отсутствуют.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Планируется создание регулярного пассажирского маршрута «пгт. Палана» -«Аэропорт». 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Планируется создание регулярного пассажирского маршрута для связи между пгт. Палана и районом бывшего совхоза «Паланский».  </w:t>
      </w:r>
    </w:p>
    <w:p w:rsidR="00793572" w:rsidRPr="00CE41FC" w:rsidRDefault="00793572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3" w:name="sub_1087"/>
      <w:bookmarkEnd w:id="22"/>
      <w:r w:rsidRPr="00363D0C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C269A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363D0C">
        <w:rPr>
          <w:rFonts w:ascii="Times New Roman" w:eastAsia="Times New Roman" w:hAnsi="Times New Roman" w:cs="Times New Roman"/>
          <w:b/>
          <w:sz w:val="24"/>
          <w:szCs w:val="24"/>
        </w:rPr>
        <w:t>. Характеристика условий пешеходного и велосипедного передвижения.</w:t>
      </w:r>
    </w:p>
    <w:p w:rsidR="00C269A0" w:rsidRPr="00363D0C" w:rsidRDefault="00C269A0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Система пешеходного и велосипедного передвижения в городском округе не развита.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lastRenderedPageBreak/>
        <w:t>Односторонним пешеходным тротуаром оснащены только ул. В.И. Ленина, ул. Поротова и ул. имени 50 летия Камчатского комсомола</w:t>
      </w:r>
      <w:r w:rsidR="00EF4A49">
        <w:rPr>
          <w:rFonts w:ascii="Times New Roman" w:eastAsia="Times New Roman" w:hAnsi="Times New Roman" w:cs="Times New Roman"/>
          <w:sz w:val="24"/>
          <w:szCs w:val="24"/>
        </w:rPr>
        <w:t>, ул. Обухова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Велосипедные дорожки отсутствуют.  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363D0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4" w:name="sub_1088"/>
      <w:bookmarkEnd w:id="23"/>
      <w:r w:rsidRPr="00363D0C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C269A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363D0C">
        <w:rPr>
          <w:rFonts w:ascii="Times New Roman" w:eastAsia="Times New Roman" w:hAnsi="Times New Roman" w:cs="Times New Roman"/>
          <w:b/>
          <w:sz w:val="24"/>
          <w:szCs w:val="24"/>
        </w:rPr>
        <w:t>. 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Перемещение грузовых транспортных средств в настоящее время осуществляется по автодорогам, предназначенным для движения легковых автомобилей </w:t>
      </w:r>
      <w:r w:rsidR="00B422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транспорта, что увеличивает нагрузку на дорожное покрытие и ускоряет процесс его разрушения.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Работа транспортных коммунальных служб в целом обеспечивает поддержание автомобильных дорог в пригодном эксплуатационном состоянии. Необходимое количество и состав  коммунальных транспортных средств обеспечивается МКУП </w:t>
      </w:r>
      <w:r w:rsidR="00552CE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МП ЖКХ пгт. Палана</w:t>
      </w:r>
      <w:r w:rsidR="00552CE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363D0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5" w:name="sub_1089"/>
      <w:bookmarkEnd w:id="24"/>
      <w:r w:rsidRPr="00363D0C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C269A0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363D0C">
        <w:rPr>
          <w:rFonts w:ascii="Times New Roman" w:eastAsia="Times New Roman" w:hAnsi="Times New Roman" w:cs="Times New Roman"/>
          <w:b/>
          <w:sz w:val="24"/>
          <w:szCs w:val="24"/>
        </w:rPr>
        <w:t>. Анализ уровня безопасности дорожного движения.</w:t>
      </w:r>
    </w:p>
    <w:p w:rsidR="00CE41FC" w:rsidRPr="00CE41FC" w:rsidRDefault="00CE41FC" w:rsidP="00CE41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CE41FC" w:rsidRPr="00CE41FC" w:rsidRDefault="00CE41FC" w:rsidP="00CE41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Ликвидация потенциально аварийных участков на дорогах, устройство тротуаров и пешеходных  переходов, установка дорожных знаков и нанесение дорожной разметки являются  важнейшими направлениями развития дорожной сети городского округа «посёлок Палана».</w:t>
      </w:r>
    </w:p>
    <w:p w:rsidR="00CE41FC" w:rsidRPr="00CE41FC" w:rsidRDefault="00CE41FC" w:rsidP="00CE41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Комплексное решение проблемы окажет положительный эффект на экологическую обстановку, предотвратит угрозу  жизни и безопасности  граждан, будет способствовать повышению уровня их комфортного проживания, а также сохранению муниципальной собственности.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2A64EF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6" w:name="sub_10810"/>
      <w:bookmarkEnd w:id="25"/>
      <w:r w:rsidRPr="002A64EF"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 w:rsidR="00C269A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2A64EF">
        <w:rPr>
          <w:rFonts w:ascii="Times New Roman" w:eastAsia="Times New Roman" w:hAnsi="Times New Roman" w:cs="Times New Roman"/>
          <w:b/>
          <w:sz w:val="24"/>
          <w:szCs w:val="24"/>
        </w:rPr>
        <w:t>. Оценка уровня негативного воздействия транспортной инфраструктуры на окружающую среду, безопасность и здоровье населения.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Увеличение парка автотранспортных средств оказывает негативное влияние на окружающую среду, безопасность и здоровье населения.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Для  снижения уровня негативного воздействия автотехники, необходимо строительство централизованной станции технического обслуживания автомобилей (СТО), заправочной станции (АЗС) и автомойки.   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4EF" w:rsidRDefault="00CE41FC" w:rsidP="002A6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7" w:name="sub_10811"/>
      <w:bookmarkEnd w:id="26"/>
      <w:r w:rsidRPr="002A64EF"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 w:rsidR="00C269A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A64EF">
        <w:rPr>
          <w:rFonts w:ascii="Times New Roman" w:eastAsia="Times New Roman" w:hAnsi="Times New Roman" w:cs="Times New Roman"/>
          <w:b/>
          <w:sz w:val="24"/>
          <w:szCs w:val="24"/>
        </w:rPr>
        <w:t>. Характеристика существующих условий и перспектив развития и размещения транспортной инфраструктуры городского округа</w:t>
      </w:r>
      <w:r w:rsidR="002A64E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2A64EF" w:rsidRDefault="002A64EF" w:rsidP="002A6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64EF" w:rsidRDefault="002A64EF" w:rsidP="002A6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4EF">
        <w:rPr>
          <w:rFonts w:ascii="Times New Roman" w:hAnsi="Times New Roman" w:cs="Times New Roman"/>
          <w:sz w:val="24"/>
          <w:szCs w:val="24"/>
        </w:rPr>
        <w:t xml:space="preserve">При проектировании улично-дорожной сети максимально учтена сложившаяся система улиц и направления перспективного развития </w:t>
      </w:r>
      <w:r w:rsidR="00793572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A64EF">
        <w:rPr>
          <w:rFonts w:ascii="Times New Roman" w:hAnsi="Times New Roman" w:cs="Times New Roman"/>
          <w:sz w:val="24"/>
          <w:szCs w:val="24"/>
        </w:rPr>
        <w:t>, сформированные в ранее утвержденной градостроительной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7558" w:rsidRPr="009C7558" w:rsidRDefault="009C7558" w:rsidP="009C7558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9C7558">
        <w:rPr>
          <w:rFonts w:ascii="Times New Roman" w:hAnsi="Times New Roman" w:cs="Times New Roman"/>
          <w:sz w:val="24"/>
          <w:szCs w:val="24"/>
        </w:rPr>
        <w:t>Генеральным планом предусмотрены следующие мероприятия:</w:t>
      </w:r>
    </w:p>
    <w:p w:rsidR="009C7558" w:rsidRDefault="009C7558" w:rsidP="009C7558">
      <w:pPr>
        <w:pStyle w:val="aff"/>
        <w:numPr>
          <w:ilvl w:val="0"/>
          <w:numId w:val="42"/>
        </w:numPr>
        <w:spacing w:before="0" w:after="120" w:line="240" w:lineRule="auto"/>
        <w:rPr>
          <w:sz w:val="24"/>
        </w:rPr>
      </w:pPr>
      <w:r>
        <w:rPr>
          <w:sz w:val="24"/>
        </w:rPr>
        <w:t xml:space="preserve">реконструкция автомобильных дорог местного значения. Эти дороги отнесены к категории «Местная дорога» и «Основная улица </w:t>
      </w:r>
      <w:r w:rsidR="00793572">
        <w:rPr>
          <w:sz w:val="24"/>
        </w:rPr>
        <w:t>городского округа</w:t>
      </w:r>
      <w:r>
        <w:rPr>
          <w:sz w:val="24"/>
        </w:rPr>
        <w:t xml:space="preserve">», имеет капитальный тип дорожной одежды и асфальтобетонное покрытие; </w:t>
      </w:r>
    </w:p>
    <w:p w:rsidR="009C7558" w:rsidRDefault="009C7558" w:rsidP="009C7558">
      <w:pPr>
        <w:pStyle w:val="aff"/>
        <w:numPr>
          <w:ilvl w:val="0"/>
          <w:numId w:val="42"/>
        </w:numPr>
        <w:spacing w:before="0" w:after="120" w:line="240" w:lineRule="auto"/>
        <w:ind w:hanging="357"/>
        <w:rPr>
          <w:sz w:val="24"/>
        </w:rPr>
      </w:pPr>
      <w:r>
        <w:rPr>
          <w:sz w:val="24"/>
        </w:rPr>
        <w:lastRenderedPageBreak/>
        <w:t xml:space="preserve">строительство в перспективе дороги местного значения, предназначенной для обеспечения связи населенного пункта с перспективной автомобильной дорогой регионального значения «автозимник продленного действия </w:t>
      </w:r>
      <w:proofErr w:type="spellStart"/>
      <w:r>
        <w:rPr>
          <w:sz w:val="24"/>
        </w:rPr>
        <w:t>Анавгай</w:t>
      </w:r>
      <w:proofErr w:type="spellEnd"/>
      <w:r>
        <w:rPr>
          <w:sz w:val="24"/>
        </w:rPr>
        <w:t xml:space="preserve"> – Палана». Эта дорога отнесена к категории «Местная дорога», имеет капитальный тип дорожной одежды и асфальтобетонное покрытие. </w:t>
      </w:r>
    </w:p>
    <w:p w:rsidR="002A64EF" w:rsidRDefault="002A64EF" w:rsidP="002A6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4EF">
        <w:rPr>
          <w:rFonts w:ascii="Times New Roman" w:hAnsi="Times New Roman" w:cs="Times New Roman"/>
          <w:b/>
          <w:sz w:val="24"/>
          <w:szCs w:val="24"/>
        </w:rPr>
        <w:t>Общественный транспорт</w:t>
      </w:r>
    </w:p>
    <w:p w:rsidR="002A64EF" w:rsidRPr="002A64EF" w:rsidRDefault="002A64EF" w:rsidP="002A6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4EF" w:rsidRDefault="002A64EF" w:rsidP="002A64EF">
      <w:pPr>
        <w:pStyle w:val="aff"/>
        <w:spacing w:before="0" w:after="120" w:line="240" w:lineRule="auto"/>
        <w:rPr>
          <w:sz w:val="24"/>
        </w:rPr>
      </w:pPr>
      <w:r>
        <w:rPr>
          <w:sz w:val="24"/>
        </w:rPr>
        <w:t xml:space="preserve">Для оптимизации транспортного обслуживания необходимо ввести внутренний маршрут общественного транспорта, соединяющий существующую застройку с административным центром Тигильского муниципального района и г. Петропавловск-Камчатский. Тип подвижного состава, маршруты и интервалы движения автобусов должны быть установлены после анализа результатов специального обследования с целью выявления подвижности населения. </w:t>
      </w:r>
    </w:p>
    <w:p w:rsidR="002A64EF" w:rsidRDefault="002A64EF" w:rsidP="002A64EF">
      <w:pPr>
        <w:pStyle w:val="aff"/>
        <w:spacing w:before="0" w:after="120" w:line="240" w:lineRule="auto"/>
        <w:rPr>
          <w:sz w:val="24"/>
        </w:rPr>
      </w:pPr>
      <w:r>
        <w:rPr>
          <w:sz w:val="24"/>
        </w:rPr>
        <w:t>В связи с этим, Генеральным планом предусмотрены следующие мероприятия:</w:t>
      </w:r>
    </w:p>
    <w:p w:rsidR="002A64EF" w:rsidRDefault="002A64EF" w:rsidP="002A64EF">
      <w:pPr>
        <w:pStyle w:val="aff"/>
        <w:numPr>
          <w:ilvl w:val="0"/>
          <w:numId w:val="41"/>
        </w:numPr>
        <w:spacing w:before="0" w:after="120" w:line="240" w:lineRule="auto"/>
        <w:rPr>
          <w:sz w:val="24"/>
        </w:rPr>
      </w:pPr>
      <w:r>
        <w:rPr>
          <w:sz w:val="24"/>
        </w:rPr>
        <w:t>Строительство остановок общественного пассажирского транспорта;</w:t>
      </w:r>
    </w:p>
    <w:p w:rsidR="002A64EF" w:rsidRPr="002A64EF" w:rsidRDefault="002A64EF" w:rsidP="009C755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4EF">
        <w:rPr>
          <w:rFonts w:ascii="Times New Roman" w:hAnsi="Times New Roman" w:cs="Times New Roman"/>
          <w:b/>
          <w:i/>
          <w:sz w:val="24"/>
          <w:szCs w:val="24"/>
        </w:rPr>
        <w:t>Введение нового внутреннего маршрута общественного транспорта, проходящего по основным улицам.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sub_10812"/>
      <w:bookmarkEnd w:id="27"/>
      <w:r w:rsidRPr="009C7558"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 w:rsidR="00C269A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C7558">
        <w:rPr>
          <w:rFonts w:ascii="Times New Roman" w:eastAsia="Times New Roman" w:hAnsi="Times New Roman" w:cs="Times New Roman"/>
          <w:b/>
          <w:sz w:val="24"/>
          <w:szCs w:val="24"/>
        </w:rPr>
        <w:t>. Оценка нормативно-правовой базы, необходимой для функционирования и развития транспортной инфраструктуры городского округа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Программа комплексного развития транспортной инфраструктуры городского округа «посёлок Палана» осуществлялась в соответствии с нормативными документами,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в том числе: 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        - </w:t>
      </w:r>
      <w:r w:rsidR="00552CE9">
        <w:rPr>
          <w:rFonts w:ascii="Times New Roman" w:eastAsia="Times New Roman" w:hAnsi="Times New Roman" w:cs="Times New Roman"/>
          <w:sz w:val="24"/>
          <w:szCs w:val="24"/>
        </w:rPr>
        <w:t>Пункт 6.1</w:t>
      </w:r>
      <w:r w:rsidR="00552CE9" w:rsidRPr="00CE41FC">
        <w:rPr>
          <w:rFonts w:ascii="Times New Roman" w:eastAsia="Times New Roman" w:hAnsi="Times New Roman" w:cs="Times New Roman"/>
          <w:sz w:val="24"/>
          <w:szCs w:val="24"/>
        </w:rPr>
        <w:t xml:space="preserve"> части 1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статьи 17 «Полномочия органов местного самоуправления по решению вопросов местного значения» Федерального закона от 06.10.2003 г. № 131-ФЗ «Об общих принципах организации местного самоуправления в Российской Федерации»;</w:t>
      </w:r>
    </w:p>
    <w:p w:rsidR="00CE41FC" w:rsidRPr="00CE41FC" w:rsidRDefault="00CE41FC" w:rsidP="00CE41F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        - Пункт 8 части 1статьи 8 «Полномочия органов местного самоуправления в области градостроительной деятельности» Градостроительного кодекса РФ от 29.12.2004 г. № 190-ФЗ;</w:t>
      </w:r>
    </w:p>
    <w:p w:rsidR="00CE41FC" w:rsidRPr="00CE41FC" w:rsidRDefault="00CE41FC" w:rsidP="00CE41F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        - Часть 5.1 статьи 26 «Реализация генерального плана поселения, генерального плана городского округа» Градостроительного кодекса РФ от 29.12.2004 г. № 190-ФЗ;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        - Постановление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поселений, городских округов».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- Технический отчёт о выполнении работ по диагностике улично-дорожной сети городского округа «посёлок Палана», выполненной ООО «Абрис» в соответствии с Муниципальным контрактом № 138300005912000078-0196440-01 от 12 ноября 2012 г.</w:t>
      </w:r>
    </w:p>
    <w:p w:rsid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- Постановление Администрации городского округа «посёлок Палана» от 10.02.2014 г. № 33 Об утверждении муниципальной программы «Энергоэффективность, развитие энергетики и коммунального хозяйства, обеспечение жителей городского округа «поселок Палана» коммунальными услугами и услугами по благоустройству территории на 2016-2020 годы».</w:t>
      </w:r>
    </w:p>
    <w:p w:rsidR="00C269A0" w:rsidRDefault="00C269A0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9A0" w:rsidRDefault="00C269A0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9A0" w:rsidRDefault="00C269A0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9A0" w:rsidRDefault="00C269A0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9A0" w:rsidRDefault="00C269A0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572" w:rsidRDefault="00793572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9C7558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9" w:name="sub_10813"/>
      <w:bookmarkEnd w:id="28"/>
      <w:r w:rsidRPr="009C75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2.1</w:t>
      </w:r>
      <w:r w:rsidR="00C269A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C7558">
        <w:rPr>
          <w:rFonts w:ascii="Times New Roman" w:eastAsia="Times New Roman" w:hAnsi="Times New Roman" w:cs="Times New Roman"/>
          <w:b/>
          <w:sz w:val="24"/>
          <w:szCs w:val="24"/>
        </w:rPr>
        <w:t>. Оценка финансирования транспортной инфраструктуры.</w:t>
      </w:r>
    </w:p>
    <w:bookmarkEnd w:id="29"/>
    <w:p w:rsidR="00C269A0" w:rsidRDefault="00C269A0" w:rsidP="00EF4A4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C7558" w:rsidRPr="009C7558" w:rsidRDefault="009C7558" w:rsidP="00EF4A4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C7558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по развитию транспортной инфраструктуры может осуществляться за счет средств федерального бюджета, регионального бюджета, местного бюджета и внебюджетных источников финансирования. </w:t>
      </w:r>
    </w:p>
    <w:p w:rsidR="009C7558" w:rsidRPr="009C7558" w:rsidRDefault="009C7558" w:rsidP="00EF4A4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C7558">
        <w:rPr>
          <w:rFonts w:ascii="Times New Roman" w:hAnsi="Times New Roman" w:cs="Times New Roman"/>
          <w:sz w:val="24"/>
          <w:szCs w:val="24"/>
        </w:rPr>
        <w:t>Средства местного бюджета составляют муниципальный дорожный фонд, источниками формирования которого являются:</w:t>
      </w:r>
    </w:p>
    <w:p w:rsidR="009C7558" w:rsidRPr="00793572" w:rsidRDefault="00793572" w:rsidP="00793572">
      <w:pPr>
        <w:widowControl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558" w:rsidRPr="00793572">
        <w:rPr>
          <w:rFonts w:ascii="Times New Roman" w:hAnsi="Times New Roman" w:cs="Times New Roman"/>
          <w:sz w:val="24"/>
          <w:szCs w:val="24"/>
        </w:rPr>
        <w:t>акцизы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9C7558" w:rsidRPr="00793572" w:rsidRDefault="00793572" w:rsidP="00793572">
      <w:pPr>
        <w:widowControl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558" w:rsidRPr="00793572">
        <w:rPr>
          <w:rFonts w:ascii="Times New Roman" w:hAnsi="Times New Roman" w:cs="Times New Roman"/>
          <w:sz w:val="24"/>
          <w:szCs w:val="24"/>
        </w:rPr>
        <w:t>плата в счет возмещения вреда, причиняемого объектам дорожного хозяйства транспортными средствами, осуществляющими автомобильные перевозки тяжеловесных и (или) крупногабаритных грузов;</w:t>
      </w:r>
    </w:p>
    <w:p w:rsidR="009C7558" w:rsidRPr="00793572" w:rsidRDefault="00793572" w:rsidP="00793572">
      <w:pPr>
        <w:widowControl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558" w:rsidRPr="00793572">
        <w:rPr>
          <w:rFonts w:ascii="Times New Roman" w:hAnsi="Times New Roman" w:cs="Times New Roman"/>
          <w:sz w:val="24"/>
          <w:szCs w:val="24"/>
        </w:rPr>
        <w:t>штрафы за нарушение правил перевозки крупногабаритных и тяжеловесных грузов;</w:t>
      </w:r>
    </w:p>
    <w:p w:rsidR="009C7558" w:rsidRPr="00793572" w:rsidRDefault="00793572" w:rsidP="00793572">
      <w:pPr>
        <w:widowControl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558" w:rsidRPr="00793572">
        <w:rPr>
          <w:rFonts w:ascii="Times New Roman" w:hAnsi="Times New Roman" w:cs="Times New Roman"/>
          <w:sz w:val="24"/>
          <w:szCs w:val="24"/>
        </w:rPr>
        <w:t>субсидии из федерального и регионального дорожного фонда на финансовое обеспечение дорожной деятельности,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муниципального образования;</w:t>
      </w:r>
    </w:p>
    <w:p w:rsidR="009C7558" w:rsidRPr="00793572" w:rsidRDefault="00793572" w:rsidP="00793572">
      <w:pPr>
        <w:widowControl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558" w:rsidRPr="00793572">
        <w:rPr>
          <w:rFonts w:ascii="Times New Roman" w:hAnsi="Times New Roman" w:cs="Times New Roman"/>
          <w:sz w:val="24"/>
          <w:szCs w:val="24"/>
        </w:rPr>
        <w:t>безвозмездные поступления от физических и юридических лиц на финансовое обеспечение дорожной деятельности, в том числе добровольные пожертвования, в отношении объектов дорожного хозяйства муниципального образования;</w:t>
      </w:r>
    </w:p>
    <w:p w:rsidR="009C7558" w:rsidRPr="00793572" w:rsidRDefault="00793572" w:rsidP="00793572">
      <w:pPr>
        <w:widowControl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558" w:rsidRPr="00793572">
        <w:rPr>
          <w:rFonts w:ascii="Times New Roman" w:hAnsi="Times New Roman" w:cs="Times New Roman"/>
          <w:sz w:val="24"/>
          <w:szCs w:val="24"/>
        </w:rPr>
        <w:t>денежные средства, поступающие в бюджет муниципального образования от уплаты неустоек (штрафов, пеней), а также от возмещения убытков муниципального заказчика, взысканные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фонда, или в связи с уклонением от исполнения таких контрактов или иных договоров;</w:t>
      </w:r>
    </w:p>
    <w:p w:rsidR="009C7558" w:rsidRPr="00793572" w:rsidRDefault="00793572" w:rsidP="00793572">
      <w:pPr>
        <w:widowControl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558" w:rsidRPr="00793572">
        <w:rPr>
          <w:rFonts w:ascii="Times New Roman" w:hAnsi="Times New Roman" w:cs="Times New Roman"/>
          <w:sz w:val="24"/>
          <w:szCs w:val="24"/>
        </w:rPr>
        <w:t>денежные средства, внесенные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9C7558" w:rsidRPr="00793572" w:rsidRDefault="00793572" w:rsidP="00793572">
      <w:pPr>
        <w:widowControl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558" w:rsidRPr="00793572">
        <w:rPr>
          <w:rFonts w:ascii="Times New Roman" w:hAnsi="Times New Roman" w:cs="Times New Roman"/>
          <w:sz w:val="24"/>
          <w:szCs w:val="24"/>
        </w:rPr>
        <w:t>государственная пошлина за выдачу уполномоченным органом администрации муниципального образования специального разрешения на движение по автомобильным дорогам транспортных средств, осуществляющих перевозки опасных, тяжеловесных и крупногабаритных грузов;</w:t>
      </w:r>
    </w:p>
    <w:p w:rsidR="009C7558" w:rsidRPr="00793572" w:rsidRDefault="00793572" w:rsidP="00793572">
      <w:pPr>
        <w:widowControl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558" w:rsidRPr="00793572">
        <w:rPr>
          <w:rFonts w:ascii="Times New Roman" w:hAnsi="Times New Roman" w:cs="Times New Roman"/>
          <w:sz w:val="24"/>
          <w:szCs w:val="24"/>
        </w:rPr>
        <w:t>иные поступления в бюджет муниципального образования, установленные законодательством в части финансового обеспечения дорожной деятельности, а также иные источники, связанные с обеспечением дорожной деятельности.</w:t>
      </w:r>
    </w:p>
    <w:p w:rsidR="00CE41FC" w:rsidRPr="00CE41FC" w:rsidRDefault="00CE41FC" w:rsidP="00CE41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B04A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>Прогноз транспортного спроса, изменения объемов и характера передвижения населения и перевозок грузов на территории городского округа</w:t>
      </w:r>
    </w:p>
    <w:p w:rsidR="00CE41FC" w:rsidRPr="00CE41FC" w:rsidRDefault="00CE41FC" w:rsidP="00CE41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lastRenderedPageBreak/>
        <w:t>При численности населения 2922 чел. парк легковых автомобилей составляет 400 ед., что обеспечивает уровень автомобилизации в 137 легковых автомобиля на 1000 чел., который имеет тенденцию к росту.</w:t>
      </w:r>
    </w:p>
    <w:p w:rsidR="00CE41FC" w:rsidRPr="00CE41FC" w:rsidRDefault="00CE41FC" w:rsidP="00CE41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К 2030 г. прогнозируется увеличение численности населения городского округа до 3500 чел., что при увеличении парка легковых автомобилей до 1500 ед. составит 428 легковых автомобилей на 1000 чел.</w:t>
      </w:r>
    </w:p>
    <w:p w:rsidR="00CE41FC" w:rsidRPr="00CE41FC" w:rsidRDefault="00CE41FC" w:rsidP="00CE41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B04A29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0" w:name="sub_1091"/>
      <w:r w:rsidRPr="00B04A29">
        <w:rPr>
          <w:rFonts w:ascii="Times New Roman" w:eastAsia="Times New Roman" w:hAnsi="Times New Roman" w:cs="Times New Roman"/>
          <w:b/>
          <w:sz w:val="24"/>
          <w:szCs w:val="24"/>
        </w:rPr>
        <w:t>3.1 Прогноз социально-экономического и градостроительного развития городского округа.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В городском округе «посёлок Палана» происходит ежегодное увеличение парка легковых автомобилей и грузового транспорта, что требует приведение автомобильных дорог в состояние, обеспечивающее необходимы уровень безопасности дорожного движения и передвижения пешеходов.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на территории городского округа расположена одна станция АЗС и одна станция техобслуживания СТО.  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Увеличение уровня автомобилизации населения городского округа требует дополнительного строительства АЗС, СТО, автомоек, автосервисов, обустройства парковочных мест и стоянок автотранспорта.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Автомобильные дороги  с железобетонным покрытием общей  протяженностью 2135 м покрытием планируется реконструировать  в автомобильные дороги с асфальтобетонным покрытием.   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Автомобильные дороги с гравийным покрытием общей протяженностью 6870 м покрытием планируется  подвергнуть ремонту с укреплением дорожного покрытия.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sub_1092"/>
      <w:bookmarkEnd w:id="30"/>
      <w:r w:rsidRPr="00B04A29">
        <w:rPr>
          <w:rFonts w:ascii="Times New Roman" w:eastAsia="Times New Roman" w:hAnsi="Times New Roman" w:cs="Times New Roman"/>
          <w:b/>
          <w:sz w:val="24"/>
          <w:szCs w:val="24"/>
        </w:rPr>
        <w:t>3.2. Прогноз транспортного спроса городского округа, объемов и характера передвижения населения и перевозок грузов по видам транспорта, имеющегося на территории поселения, городского округа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Спрос на использование транспорта населением, организациями и предприятиями имеет тенденцию к неуклонному росту ежегодному росту.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Основная нагрузка на дорожную сеть приходится на легковые автомобили до 3,5 </w:t>
      </w:r>
      <w:proofErr w:type="spellStart"/>
      <w:r w:rsidRPr="00CE41FC">
        <w:rPr>
          <w:rFonts w:ascii="Times New Roman" w:eastAsia="Times New Roman" w:hAnsi="Times New Roman" w:cs="Times New Roman"/>
          <w:sz w:val="24"/>
          <w:szCs w:val="24"/>
        </w:rPr>
        <w:t>тн</w:t>
      </w:r>
      <w:proofErr w:type="spellEnd"/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, джипы и внедорожники до 5 </w:t>
      </w:r>
      <w:proofErr w:type="spellStart"/>
      <w:r w:rsidRPr="00CE41FC">
        <w:rPr>
          <w:rFonts w:ascii="Times New Roman" w:eastAsia="Times New Roman" w:hAnsi="Times New Roman" w:cs="Times New Roman"/>
          <w:sz w:val="24"/>
          <w:szCs w:val="24"/>
        </w:rPr>
        <w:t>тн</w:t>
      </w:r>
      <w:proofErr w:type="spellEnd"/>
      <w:r w:rsidRPr="00CE41FC">
        <w:rPr>
          <w:rFonts w:ascii="Times New Roman" w:eastAsia="Times New Roman" w:hAnsi="Times New Roman" w:cs="Times New Roman"/>
          <w:sz w:val="24"/>
          <w:szCs w:val="24"/>
        </w:rPr>
        <w:t>., мотоциклы, мопеды и мотороллеры.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тяжелых автотранспортных средств до 15 </w:t>
      </w:r>
      <w:proofErr w:type="spellStart"/>
      <w:r w:rsidRPr="00CE41FC">
        <w:rPr>
          <w:rFonts w:ascii="Times New Roman" w:eastAsia="Times New Roman" w:hAnsi="Times New Roman" w:cs="Times New Roman"/>
          <w:sz w:val="24"/>
          <w:szCs w:val="24"/>
        </w:rPr>
        <w:t>тн</w:t>
      </w:r>
      <w:proofErr w:type="spellEnd"/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предприятиями в границах городской черты  менее  интенсивно.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Активное приобретение и использование населением велосипедов, самокатов, </w:t>
      </w:r>
      <w:proofErr w:type="spellStart"/>
      <w:r w:rsidRPr="00CE41FC">
        <w:rPr>
          <w:rFonts w:ascii="Times New Roman" w:eastAsia="Times New Roman" w:hAnsi="Times New Roman" w:cs="Times New Roman"/>
          <w:sz w:val="24"/>
          <w:szCs w:val="24"/>
        </w:rPr>
        <w:t>гироскутеров</w:t>
      </w:r>
      <w:proofErr w:type="spellEnd"/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E41FC">
        <w:rPr>
          <w:rFonts w:ascii="Times New Roman" w:eastAsia="Times New Roman" w:hAnsi="Times New Roman" w:cs="Times New Roman"/>
          <w:sz w:val="24"/>
          <w:szCs w:val="24"/>
        </w:rPr>
        <w:t>моноколес</w:t>
      </w:r>
      <w:proofErr w:type="spellEnd"/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E41FC">
        <w:rPr>
          <w:rFonts w:ascii="Times New Roman" w:eastAsia="Times New Roman" w:hAnsi="Times New Roman" w:cs="Times New Roman"/>
          <w:sz w:val="24"/>
          <w:szCs w:val="24"/>
        </w:rPr>
        <w:t>сегвеев</w:t>
      </w:r>
      <w:proofErr w:type="spellEnd"/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требует дополнительного оснащения городского округа обустроенными велосипедными дорожками и специальными площадками.    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sub_1093"/>
      <w:bookmarkEnd w:id="31"/>
      <w:r w:rsidRPr="00B04A29">
        <w:rPr>
          <w:rFonts w:ascii="Times New Roman" w:eastAsia="Times New Roman" w:hAnsi="Times New Roman" w:cs="Times New Roman"/>
          <w:b/>
          <w:sz w:val="24"/>
          <w:szCs w:val="24"/>
        </w:rPr>
        <w:t>3.3. Прогноз развития транспортной инфраструктуры по видам транспорта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К 2030 году в городском округе ожидается прирост парка легковых автомобилей до 1500 ед., что при прогнозной численности населения 3500 чел. обеспечит уровень автомобилизации в 428 легковых автомобиля на 1000 чел., который будет имеет тенденцию к росту.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Количество коммунальной, строительной, грузовой и сельскохозяйственной техники  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прогнозируется увеличить на 50% в сравнении с уровнем на 2018 г.  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B04A29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3" w:name="sub_1094"/>
      <w:bookmarkEnd w:id="32"/>
      <w:r w:rsidRPr="00B04A29">
        <w:rPr>
          <w:rFonts w:ascii="Times New Roman" w:eastAsia="Times New Roman" w:hAnsi="Times New Roman" w:cs="Times New Roman"/>
          <w:b/>
          <w:sz w:val="24"/>
          <w:szCs w:val="24"/>
        </w:rPr>
        <w:t>3.4. Прогноз развития дорожной сети  городского округа;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Протяженность улично-дорожной сети останется на уровне 2018 г. и составит 9005 м. с улучшением качественных характеристик. 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Автомобильные дороги с гравийным покрытием общей протяженностью 6870 м покрытием планируется  подвергнуть ремонту с укреплением дорожного покрытия.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Для обеспечения движения пешеходов и велосипедистов, при общей протяженности улично-дорожной сети 9005 м, планируется устройство: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1.Тротуаров асфальтобетонных (плиточных) -4270 м;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2.Тротуаров  гравийных  -13740 м;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3.Велосипедных дорожек асфальтобетонных (плиточных) -4270 м;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4.Велосипедных дорожек  гравийных  -13740 м;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sub_1095"/>
      <w:bookmarkEnd w:id="33"/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A29">
        <w:rPr>
          <w:rFonts w:ascii="Times New Roman" w:eastAsia="Times New Roman" w:hAnsi="Times New Roman" w:cs="Times New Roman"/>
          <w:b/>
          <w:sz w:val="24"/>
          <w:szCs w:val="24"/>
        </w:rPr>
        <w:t>3.5. Прогноз уровня автомобилизации, параметров дорожного движения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sub_1096"/>
      <w:bookmarkEnd w:id="34"/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Увеличение количества жителей городского округа к 2022 г. до </w:t>
      </w:r>
      <w:r w:rsidR="00692CB6">
        <w:rPr>
          <w:rFonts w:ascii="Times New Roman" w:eastAsia="Times New Roman" w:hAnsi="Times New Roman" w:cs="Times New Roman"/>
          <w:sz w:val="24"/>
          <w:szCs w:val="24"/>
        </w:rPr>
        <w:t>2960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чел., повысит уровень автомобилизации  до 167 ед. легковых автомобилей на 1000 чел.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Возросший уровень автомобилизации населения требует повышения уровня безопасности дорожного движения, обустройства автомобильных дорог современными средствами регулирования дорожного движения и освещения. 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B04A29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A29">
        <w:rPr>
          <w:rFonts w:ascii="Times New Roman" w:eastAsia="Times New Roman" w:hAnsi="Times New Roman" w:cs="Times New Roman"/>
          <w:b/>
          <w:sz w:val="24"/>
          <w:szCs w:val="24"/>
        </w:rPr>
        <w:t>3.6. Прогноз показателей безопасности дорожного движения.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К 2022 г. уровень безопасности дорожного движения в городском округе должен быть приведен в соответствие общероссийским стандартам.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Достижение необходимого уровня безопасности дорожного движения должно быть обеспечено путем:</w:t>
      </w:r>
    </w:p>
    <w:p w:rsidR="00CE41FC" w:rsidRPr="00CE41FC" w:rsidRDefault="00AD63BA" w:rsidP="00AD63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="00CE41FC" w:rsidRPr="00CE41FC">
        <w:rPr>
          <w:rFonts w:ascii="Times New Roman" w:eastAsia="Times New Roman" w:hAnsi="Times New Roman" w:cs="Times New Roman"/>
          <w:sz w:val="24"/>
          <w:szCs w:val="24"/>
        </w:rPr>
        <w:t xml:space="preserve">Усовершенствования железобетонных дорожных покрытий путем устройства асфальтобетонного покрытия;   </w:t>
      </w:r>
    </w:p>
    <w:p w:rsidR="00CE41FC" w:rsidRPr="00CE41FC" w:rsidRDefault="00AD63BA" w:rsidP="00AD63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 w:rsidR="00CE41FC" w:rsidRPr="00CE41FC">
        <w:rPr>
          <w:rFonts w:ascii="Times New Roman" w:eastAsia="Times New Roman" w:hAnsi="Times New Roman" w:cs="Times New Roman"/>
          <w:sz w:val="24"/>
          <w:szCs w:val="24"/>
        </w:rPr>
        <w:t xml:space="preserve">Усовершенствования гравийных дорожных покрытий, путем проведения необходимых ремонтных работ;   </w:t>
      </w:r>
    </w:p>
    <w:p w:rsidR="00CE41FC" w:rsidRPr="00CE41FC" w:rsidRDefault="00AD63BA" w:rsidP="00AD63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r w:rsidR="00CE41FC" w:rsidRPr="00CE41FC">
        <w:rPr>
          <w:rFonts w:ascii="Times New Roman" w:eastAsia="Times New Roman" w:hAnsi="Times New Roman" w:cs="Times New Roman"/>
          <w:sz w:val="24"/>
          <w:szCs w:val="24"/>
        </w:rPr>
        <w:t>Нанесения необходимой дорожной разметки на асфальтобетонное покрытие дорог;</w:t>
      </w:r>
    </w:p>
    <w:p w:rsidR="00CE41FC" w:rsidRPr="00CE41FC" w:rsidRDefault="00AD63BA" w:rsidP="00AD63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4. </w:t>
      </w:r>
      <w:r w:rsidR="00CE41FC" w:rsidRPr="00CE41FC">
        <w:rPr>
          <w:rFonts w:ascii="Times New Roman" w:eastAsia="Times New Roman" w:hAnsi="Times New Roman" w:cs="Times New Roman"/>
          <w:sz w:val="24"/>
          <w:szCs w:val="24"/>
        </w:rPr>
        <w:t>Установки необходимого количества дорожных знаков;</w:t>
      </w:r>
    </w:p>
    <w:p w:rsidR="00CE41FC" w:rsidRPr="00CE41FC" w:rsidRDefault="00AD63BA" w:rsidP="00AD63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r w:rsidR="00CE41FC" w:rsidRPr="00CE41FC">
        <w:rPr>
          <w:rFonts w:ascii="Times New Roman" w:eastAsia="Times New Roman" w:hAnsi="Times New Roman" w:cs="Times New Roman"/>
          <w:sz w:val="24"/>
          <w:szCs w:val="24"/>
        </w:rPr>
        <w:t>Обустройство пешеходных переходов;</w:t>
      </w:r>
    </w:p>
    <w:p w:rsidR="00CE41FC" w:rsidRPr="00CE41FC" w:rsidRDefault="00FF2A62" w:rsidP="00AD63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="00AD63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E41FC" w:rsidRPr="00CE41FC">
        <w:rPr>
          <w:rFonts w:ascii="Times New Roman" w:eastAsia="Times New Roman" w:hAnsi="Times New Roman" w:cs="Times New Roman"/>
          <w:sz w:val="24"/>
          <w:szCs w:val="24"/>
        </w:rPr>
        <w:t>Оборудование проезжей части искусственными дорожными элементами;</w:t>
      </w:r>
    </w:p>
    <w:p w:rsidR="00CE41FC" w:rsidRPr="00CE41FC" w:rsidRDefault="00AD63BA" w:rsidP="00AD63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F2A62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E41FC" w:rsidRPr="00CE41FC">
        <w:rPr>
          <w:rFonts w:ascii="Times New Roman" w:eastAsia="Times New Roman" w:hAnsi="Times New Roman" w:cs="Times New Roman"/>
          <w:sz w:val="24"/>
          <w:szCs w:val="24"/>
        </w:rPr>
        <w:t>Оборудование дорог ограждающими дорожными элементами;</w:t>
      </w:r>
    </w:p>
    <w:p w:rsidR="00CE41FC" w:rsidRPr="00CE41FC" w:rsidRDefault="00FF2A62" w:rsidP="00AD63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="00AD63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E41FC" w:rsidRPr="00CE41FC">
        <w:rPr>
          <w:rFonts w:ascii="Times New Roman" w:eastAsia="Times New Roman" w:hAnsi="Times New Roman" w:cs="Times New Roman"/>
          <w:sz w:val="24"/>
          <w:szCs w:val="24"/>
        </w:rPr>
        <w:t>Оборудование перекрестков светофорами;</w:t>
      </w:r>
    </w:p>
    <w:p w:rsidR="00CE41FC" w:rsidRPr="00CE41FC" w:rsidRDefault="00AD63BA" w:rsidP="00AD63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F2A62">
        <w:rPr>
          <w:rFonts w:ascii="Times New Roman" w:eastAsia="Times New Roman" w:hAnsi="Times New Roman" w:cs="Times New Roman"/>
          <w:sz w:val="24"/>
          <w:szCs w:val="24"/>
        </w:rPr>
        <w:t>9</w:t>
      </w:r>
      <w:r w:rsidR="00CE41FC" w:rsidRPr="00CE41F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1FC" w:rsidRPr="00CE41FC">
        <w:rPr>
          <w:rFonts w:ascii="Times New Roman" w:eastAsia="Times New Roman" w:hAnsi="Times New Roman" w:cs="Times New Roman"/>
          <w:sz w:val="24"/>
          <w:szCs w:val="24"/>
        </w:rPr>
        <w:t xml:space="preserve">Обустройство дорог необходимым количеством элементов освещения. </w:t>
      </w:r>
    </w:p>
    <w:p w:rsidR="00CE41FC" w:rsidRPr="00CE41FC" w:rsidRDefault="00CE41FC" w:rsidP="00CE41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35"/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>4. 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варианта.</w:t>
      </w:r>
    </w:p>
    <w:p w:rsidR="00CE41FC" w:rsidRPr="00CE41FC" w:rsidRDefault="00CE41FC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Развитие транспортной инфраструктуры городского округа  годы позволит достигнуть к 2030 г. следующих показателей:</w:t>
      </w:r>
    </w:p>
    <w:p w:rsidR="00CE41FC" w:rsidRPr="00CE41FC" w:rsidRDefault="00CE41FC" w:rsidP="00CE4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41FC" w:rsidRPr="00CE41FC" w:rsidRDefault="00CE41FC" w:rsidP="00CE41F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Cs/>
          <w:sz w:val="24"/>
          <w:szCs w:val="24"/>
        </w:rPr>
        <w:t>1.Улучшение качественных характеристик улично-дорожной сети;</w:t>
      </w:r>
    </w:p>
    <w:p w:rsidR="00CE41FC" w:rsidRPr="00CE41FC" w:rsidRDefault="00CE41FC" w:rsidP="00CE41F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Cs/>
          <w:sz w:val="24"/>
          <w:szCs w:val="24"/>
        </w:rPr>
        <w:t>2.Увеличения парковочного пространства до 1500 мест;</w:t>
      </w:r>
    </w:p>
    <w:p w:rsidR="00CE41FC" w:rsidRPr="00CE41FC" w:rsidRDefault="00CE41FC" w:rsidP="00CE41F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Cs/>
          <w:sz w:val="24"/>
          <w:szCs w:val="24"/>
        </w:rPr>
        <w:t>3.Увеличения площади автомобильных стоянок до 1500 мест;</w:t>
      </w:r>
    </w:p>
    <w:p w:rsidR="00CE41FC" w:rsidRPr="00CE41FC" w:rsidRDefault="00CE41FC" w:rsidP="00CE41F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Cs/>
          <w:sz w:val="24"/>
          <w:szCs w:val="24"/>
        </w:rPr>
        <w:t>4.Сокращение числа зарегистрированных дорожно-транспортных происшествий;</w:t>
      </w:r>
    </w:p>
    <w:p w:rsidR="00CE41FC" w:rsidRPr="00CE41FC" w:rsidRDefault="00CE41FC" w:rsidP="00CE41F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Cs/>
          <w:sz w:val="24"/>
          <w:szCs w:val="24"/>
        </w:rPr>
        <w:t>5.Увеличение количества светофорных объектов до 10 ед.;</w:t>
      </w:r>
    </w:p>
    <w:p w:rsidR="00CE41FC" w:rsidRPr="00CE41FC" w:rsidRDefault="00CE41FC" w:rsidP="00CE41F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6.Увеличение количества элементов дорожной разметки;</w:t>
      </w:r>
    </w:p>
    <w:p w:rsidR="00CE41FC" w:rsidRPr="00CE41FC" w:rsidRDefault="00CE41FC" w:rsidP="00CE41F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Cs/>
          <w:sz w:val="24"/>
          <w:szCs w:val="24"/>
        </w:rPr>
        <w:t>7.Увеличение количества дорожных знаков;</w:t>
      </w:r>
    </w:p>
    <w:p w:rsidR="00CE41FC" w:rsidRPr="00CE41FC" w:rsidRDefault="00CE41FC" w:rsidP="00CE41F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Cs/>
          <w:sz w:val="24"/>
          <w:szCs w:val="24"/>
        </w:rPr>
        <w:t>8.Увеличение протяженности тротуаров до 18010 м:</w:t>
      </w:r>
    </w:p>
    <w:p w:rsidR="00CE41FC" w:rsidRPr="00CE41FC" w:rsidRDefault="00CE41FC" w:rsidP="00CE41F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Cs/>
          <w:sz w:val="24"/>
          <w:szCs w:val="24"/>
        </w:rPr>
        <w:t>9.Увеличение протяженности велосипедных дорожек до 18010 м;</w:t>
      </w:r>
    </w:p>
    <w:p w:rsidR="00CE41FC" w:rsidRPr="00CE41FC" w:rsidRDefault="00CE41FC" w:rsidP="00CE41F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Cs/>
          <w:sz w:val="24"/>
          <w:szCs w:val="24"/>
        </w:rPr>
        <w:t>10.Увеличение  числа АЗС с 1 до 2 единиц;</w:t>
      </w:r>
    </w:p>
    <w:p w:rsidR="00CE41FC" w:rsidRPr="00CE41FC" w:rsidRDefault="00CE41FC" w:rsidP="00CE4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Cs/>
          <w:sz w:val="24"/>
          <w:szCs w:val="24"/>
        </w:rPr>
        <w:t>11.Увеличение числа СТО с 1 до 2 ед.</w:t>
      </w:r>
    </w:p>
    <w:p w:rsidR="00CE41FC" w:rsidRPr="00CE41FC" w:rsidRDefault="00CE41FC" w:rsidP="00CE4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Cs/>
          <w:sz w:val="24"/>
          <w:szCs w:val="24"/>
        </w:rPr>
        <w:t>12. Увеличение числа автомоек до 2 ед.</w:t>
      </w: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>5. 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FF2A62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Этап №1  2018 г. – 2022</w:t>
      </w:r>
      <w:r w:rsidR="00CE41FC" w:rsidRPr="00CE41F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12D" w:rsidRPr="00CE41FC" w:rsidRDefault="00A6612D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546"/>
        <w:gridCol w:w="1478"/>
        <w:gridCol w:w="890"/>
        <w:gridCol w:w="1606"/>
        <w:gridCol w:w="1300"/>
        <w:gridCol w:w="955"/>
        <w:gridCol w:w="1219"/>
      </w:tblGrid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элементов улично- дорожной сети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E13A3C" w:rsidP="00E1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</w:t>
            </w:r>
            <w:r w:rsidR="00CE41FC"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</w:p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УДС</w:t>
            </w:r>
          </w:p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E13A3C" w:rsidP="00E1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</w:t>
            </w:r>
            <w:r w:rsidR="00CE41FC"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ина</w:t>
            </w:r>
          </w:p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E13A3C" w:rsidP="00E1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</w:t>
            </w:r>
            <w:r w:rsidR="00CE41FC"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  <w:p w:rsidR="00CE41FC" w:rsidRPr="00CE41FC" w:rsidRDefault="00E13A3C" w:rsidP="00E1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</w:t>
            </w:r>
            <w:r w:rsidR="00CE41FC"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</w:p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 кв.м</w:t>
            </w:r>
          </w:p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E13A3C" w:rsidP="00E1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</w:t>
            </w:r>
            <w:r w:rsidR="00CE41FC"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щадь</w:t>
            </w:r>
          </w:p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(кв.м)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41FC" w:rsidRPr="00CE41FC" w:rsidTr="00CE41FC">
        <w:trPr>
          <w:trHeight w:val="308"/>
        </w:trPr>
        <w:tc>
          <w:tcPr>
            <w:tcW w:w="9571" w:type="dxa"/>
            <w:gridSpan w:val="8"/>
            <w:shd w:val="clear" w:color="auto" w:fill="F2F2F2"/>
          </w:tcPr>
          <w:p w:rsidR="00CE41FC" w:rsidRPr="00CE41FC" w:rsidRDefault="00A6612D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  <w:r w:rsidR="00CE41FC" w:rsidRPr="00CE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имени 50-летия Камчатского  комсомола   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E13A3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</w:t>
            </w:r>
            <w:r w:rsidR="00CE41FC"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тирование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2880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shd w:val="clear" w:color="auto" w:fill="auto"/>
          </w:tcPr>
          <w:p w:rsidR="00A41666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Улица </w:t>
            </w: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 Владимира Ильича Ленина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E13A3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</w:t>
            </w:r>
            <w:r w:rsidR="00CE41FC"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тирование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2736</w:t>
            </w:r>
          </w:p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Поротова       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E13A3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</w:t>
            </w:r>
            <w:r w:rsidR="00CE41FC"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тирование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5418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CE41FC" w:rsidRPr="00CE41FC" w:rsidRDefault="00A6612D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1839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CE41FC" w:rsidRPr="00CE41FC" w:rsidRDefault="00A6612D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10934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1FC" w:rsidRPr="00CE41FC" w:rsidTr="00CE41FC">
        <w:trPr>
          <w:trHeight w:val="308"/>
        </w:trPr>
        <w:tc>
          <w:tcPr>
            <w:tcW w:w="9571" w:type="dxa"/>
            <w:gridSpan w:val="8"/>
            <w:shd w:val="clear" w:color="auto" w:fill="F2F2F2"/>
          </w:tcPr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Гиля            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E13A3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</w:t>
            </w:r>
            <w:r w:rsidR="00CE41FC"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тирование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1614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Переулок Школьный           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1559" w:type="dxa"/>
            <w:shd w:val="clear" w:color="auto" w:fill="auto"/>
          </w:tcPr>
          <w:p w:rsid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666" w:rsidRPr="00CE41FC" w:rsidRDefault="00A41666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Обухова         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1023  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7161</w:t>
            </w:r>
          </w:p>
        </w:tc>
        <w:tc>
          <w:tcPr>
            <w:tcW w:w="1559" w:type="dxa"/>
            <w:shd w:val="clear" w:color="auto" w:fill="auto"/>
          </w:tcPr>
          <w:p w:rsid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666" w:rsidRDefault="00A41666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666" w:rsidRDefault="00A41666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666" w:rsidRPr="00CE41FC" w:rsidRDefault="00A41666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Улица </w:t>
            </w: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 Г.И.Чубарова    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625  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4375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A6612D" w:rsidRPr="00CE41FC" w:rsidRDefault="00A6612D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2099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14242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1FC" w:rsidRPr="00CE41FC" w:rsidTr="00CE41FC">
        <w:trPr>
          <w:trHeight w:val="308"/>
        </w:trPr>
        <w:tc>
          <w:tcPr>
            <w:tcW w:w="9571" w:type="dxa"/>
            <w:gridSpan w:val="8"/>
            <w:shd w:val="clear" w:color="auto" w:fill="F2F2F2"/>
          </w:tcPr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имени Георгия Игнатьевича Бекерева</w:t>
            </w:r>
            <w:r w:rsidRPr="00CE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6384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Комсомольская         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2580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Улица </w:t>
            </w: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Совхозная             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5394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Переулок Пролетарский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Центральная      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484  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3388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2393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18982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1FC" w:rsidRPr="00CE41FC" w:rsidTr="00CE41FC">
        <w:trPr>
          <w:trHeight w:val="308"/>
        </w:trPr>
        <w:tc>
          <w:tcPr>
            <w:tcW w:w="9571" w:type="dxa"/>
            <w:gridSpan w:val="8"/>
            <w:shd w:val="clear" w:color="auto" w:fill="F2F2F2"/>
          </w:tcPr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Космонавтов              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Переулок </w:t>
            </w: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Строительный       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FC" w:rsidRPr="00CE41FC" w:rsidTr="00A6612D">
        <w:trPr>
          <w:trHeight w:val="308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Улица </w:t>
            </w: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Индустриальная        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3246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FC" w:rsidRPr="00CE41FC" w:rsidTr="00A6612D">
        <w:trPr>
          <w:trHeight w:val="295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Набережная  </w:t>
            </w: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1049  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</w:t>
            </w:r>
          </w:p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sz w:val="24"/>
                <w:szCs w:val="24"/>
              </w:rPr>
              <w:t>7343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FC" w:rsidRPr="00CE41FC" w:rsidTr="00A6612D">
        <w:trPr>
          <w:trHeight w:val="322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12953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1FC" w:rsidRPr="00CE41FC" w:rsidTr="00CE41FC">
        <w:trPr>
          <w:trHeight w:val="322"/>
        </w:trPr>
        <w:tc>
          <w:tcPr>
            <w:tcW w:w="9571" w:type="dxa"/>
            <w:gridSpan w:val="8"/>
            <w:shd w:val="clear" w:color="auto" w:fill="F2F2F2"/>
          </w:tcPr>
          <w:p w:rsidR="00CE41FC" w:rsidRPr="00CE41FC" w:rsidRDefault="00CE41FC" w:rsidP="00CE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</w:tr>
      <w:tr w:rsidR="00CE41FC" w:rsidRPr="00CE41FC" w:rsidTr="00A6612D">
        <w:trPr>
          <w:trHeight w:val="322"/>
        </w:trPr>
        <w:tc>
          <w:tcPr>
            <w:tcW w:w="674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CE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005</w:t>
            </w:r>
          </w:p>
        </w:tc>
        <w:tc>
          <w:tcPr>
            <w:tcW w:w="72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57211</w:t>
            </w:r>
          </w:p>
        </w:tc>
        <w:tc>
          <w:tcPr>
            <w:tcW w:w="1559" w:type="dxa"/>
            <w:shd w:val="clear" w:color="auto" w:fill="auto"/>
          </w:tcPr>
          <w:p w:rsidR="00CE41FC" w:rsidRPr="00CE41FC" w:rsidRDefault="00CE41FC" w:rsidP="00CE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0F16B1" w:rsidRDefault="000F16B1" w:rsidP="000F16B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CE41FC" w:rsidRPr="000F16B1">
        <w:rPr>
          <w:rFonts w:ascii="Times New Roman" w:eastAsia="Times New Roman" w:hAnsi="Times New Roman" w:cs="Times New Roman"/>
          <w:b/>
          <w:sz w:val="24"/>
          <w:szCs w:val="24"/>
        </w:rPr>
        <w:t>Оценку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0F16B1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6" w:name="sub_1111"/>
      <w:r w:rsidRPr="000F16B1">
        <w:rPr>
          <w:rFonts w:ascii="Times New Roman" w:eastAsia="Times New Roman" w:hAnsi="Times New Roman" w:cs="Times New Roman"/>
          <w:b/>
          <w:sz w:val="24"/>
          <w:szCs w:val="24"/>
        </w:rPr>
        <w:t>6.1. Мероприятия по развитию транспортной инфраструктуры по видам транспорта.</w:t>
      </w:r>
    </w:p>
    <w:p w:rsidR="00CE41FC" w:rsidRPr="000F16B1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7" w:name="sub_1112"/>
      <w:bookmarkEnd w:id="36"/>
      <w:r w:rsidRPr="000F16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Для обеспечения безопасного движения легкового автотранспорта при общей протяженности улично-дорожной сети 9005 м, планируется:</w:t>
      </w:r>
    </w:p>
    <w:p w:rsidR="00A6612D" w:rsidRDefault="00A6612D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12D" w:rsidRPr="00CE41FC" w:rsidRDefault="00A6612D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1.Автомобильные дороги с железобетонным покрытием общей протяженностью 2225 м покрытием планируется  покрыть слоем асфальтобетона 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2.Автомобильные дороги с гравийным покрытием общей протяженностью 6870 м покрытием планируется  подвергнуть ремонту с укреплением дорожного покрытия.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0F16B1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6B1">
        <w:rPr>
          <w:rFonts w:ascii="Times New Roman" w:eastAsia="Times New Roman" w:hAnsi="Times New Roman" w:cs="Times New Roman"/>
          <w:b/>
          <w:sz w:val="24"/>
          <w:szCs w:val="24"/>
        </w:rPr>
        <w:t>6.2. Мероприятия по развитию транспорта общего пользования, созданию транспортно-пересадочных узлов.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На автомобильных дорогах городского округа, общей протяженностью 9005 м, планируется устройство крытых  пересадочных автобусных остановок в количестве 10 ед.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8" w:name="sub_1113"/>
      <w:bookmarkEnd w:id="37"/>
    </w:p>
    <w:p w:rsidR="00CE41FC" w:rsidRPr="000F16B1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6B1">
        <w:rPr>
          <w:rFonts w:ascii="Times New Roman" w:eastAsia="Times New Roman" w:hAnsi="Times New Roman" w:cs="Times New Roman"/>
          <w:b/>
          <w:sz w:val="24"/>
          <w:szCs w:val="24"/>
        </w:rPr>
        <w:t>6.3. Мероприятия по развитию инфраструктуры для легкового автомобильного транспорта, включая развитие единого парковочного пространства.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9" w:name="sub_1114"/>
      <w:bookmarkEnd w:id="38"/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Для парка легкового автомобильного транспорта из 500 ед. планируется устройство 500 ед. парковочных мест общей площадью 9000 м</w:t>
      </w:r>
      <w:r w:rsidRPr="00CE41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и  устройство 5 ед.  крытых автостоянок общей площадью 9000 м</w:t>
      </w:r>
      <w:r w:rsidRPr="00CE41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6B1">
        <w:rPr>
          <w:rFonts w:ascii="Times New Roman" w:eastAsia="Times New Roman" w:hAnsi="Times New Roman" w:cs="Times New Roman"/>
          <w:b/>
          <w:sz w:val="24"/>
          <w:szCs w:val="24"/>
        </w:rPr>
        <w:t>6.4. Мероприятия по развитию инфраструктуры пешеходного и велосипедного передвижения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0" w:name="sub_1115"/>
      <w:bookmarkEnd w:id="39"/>
      <w:r w:rsidRPr="00CE41FC">
        <w:rPr>
          <w:rFonts w:ascii="Times New Roman" w:eastAsia="Times New Roman" w:hAnsi="Times New Roman" w:cs="Times New Roman"/>
          <w:sz w:val="24"/>
          <w:szCs w:val="24"/>
        </w:rPr>
        <w:t>Для обеспечения движения пешеходов и велосипедистов, при общей протяженности улично-дорожной сети 9005 м, планируется устройство: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1.Тротуаров асфальтобетонных (плиточных) -4270 м;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2.Тротуаров  гравийных  -13740 м;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3.Велосипедных дорожек асфальтобетонных (плиточных) -4270 м;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4.Велосипедных дорожек  гравийных  -13740 м;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0F16B1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6B1">
        <w:rPr>
          <w:rFonts w:ascii="Times New Roman" w:eastAsia="Times New Roman" w:hAnsi="Times New Roman" w:cs="Times New Roman"/>
          <w:b/>
          <w:sz w:val="24"/>
          <w:szCs w:val="24"/>
        </w:rPr>
        <w:t>6.5. Мероприятия по развитию инфраструктуры для грузового транспорта, транспортных средств коммунальных и дорожных служб.</w:t>
      </w:r>
    </w:p>
    <w:p w:rsidR="00CE41FC" w:rsidRPr="000F16B1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1" w:name="sub_1116"/>
      <w:bookmarkEnd w:id="40"/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Для обеспечения движения грузового транспорта планируется использовать существующие автодороги: ул. Обухова, ул. Чубарова, ул. Центральная, ул. Индустриальная и ул. Совхозная.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Парк автомобильного транспорта коммунальных служб обновляется за счет бюджета муниципального образования по заявкам </w:t>
      </w:r>
      <w:r w:rsidR="00692CB6">
        <w:rPr>
          <w:rFonts w:ascii="Times New Roman" w:eastAsia="Times New Roman" w:hAnsi="Times New Roman" w:cs="Times New Roman"/>
          <w:sz w:val="24"/>
          <w:szCs w:val="24"/>
        </w:rPr>
        <w:t>АО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«Горсети» и МКУП МП ЖКХ пгт. Палана. 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0F16B1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6B1">
        <w:rPr>
          <w:rFonts w:ascii="Times New Roman" w:eastAsia="Times New Roman" w:hAnsi="Times New Roman" w:cs="Times New Roman"/>
          <w:b/>
          <w:sz w:val="24"/>
          <w:szCs w:val="24"/>
        </w:rPr>
        <w:t>6.6. Мероприятия по развитию сети дорог городского округа</w:t>
      </w:r>
      <w:r w:rsidR="00DA5AA3">
        <w:rPr>
          <w:rFonts w:ascii="Times New Roman" w:eastAsia="Times New Roman" w:hAnsi="Times New Roman" w:cs="Times New Roman"/>
          <w:b/>
          <w:sz w:val="24"/>
          <w:szCs w:val="24"/>
        </w:rPr>
        <w:t xml:space="preserve"> «поселок Палана»</w:t>
      </w:r>
      <w:r w:rsidRPr="000F16B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bookmarkEnd w:id="41"/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Для развития сети дорог городских округа планируется улучшение характеристик дорожного покрытия существующих автомобильных дорог, улиц и переулков.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Улично-дорожная сеть обустраивается, элементами озеленения, водотоками и водоотводными канавами и лотками, дорожными знаками и искусственными дорожными сооружениями, светофорами, фото и видео регистраторами, элементами освещения, пешеходными дорожками и дорожками для движения велосипедов.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>7. 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округа.</w:t>
      </w:r>
    </w:p>
    <w:p w:rsidR="00CE41FC" w:rsidRPr="00CE41FC" w:rsidRDefault="00CE41FC" w:rsidP="00CE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2" w:name="sub_1121"/>
      <w:r w:rsidRPr="000F16B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7.1. 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В целях повышения безопасности дорожного движения,  снижению перегруженности дорог и (или) их участков на территории городского округа планируется проведение следующих мероприятий, в том числе: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асфальтирование бетонных дорог;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нанесение дорожной разметки;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установка отбойных ограждений;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установка дорожных элементов для регулирования скорости;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установка светофоров;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установка дорожных знаков;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установка видеорегистраторов;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установка информационных стендов;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C" w:rsidRPr="000F16B1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3" w:name="sub_1122"/>
      <w:bookmarkEnd w:id="42"/>
      <w:r w:rsidRPr="000F16B1">
        <w:rPr>
          <w:rFonts w:ascii="Times New Roman" w:eastAsia="Times New Roman" w:hAnsi="Times New Roman" w:cs="Times New Roman"/>
          <w:b/>
          <w:sz w:val="24"/>
          <w:szCs w:val="24"/>
        </w:rPr>
        <w:t>7.2. Мероприятия по внедрению интеллектуальных транспортных систем.</w:t>
      </w:r>
    </w:p>
    <w:p w:rsidR="00CE41FC" w:rsidRPr="000F16B1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На период 2018 г. </w:t>
      </w: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2030 г. определены следующие направления Программы, способные улучшить ситуацию, связанную с дорожно-транспортной аварийностью в городском округе «посёлок Палана»: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-развитие системы предупреждения опасного поведения участников дорожного движения;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-обеспечение безопасного участия детей в дорожном движении;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-повышение уровня технического состояния эксплуатируемых транспортных средств, их активной и пассивной безопасности;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-развитие системы организации движения транспортных средств и пешеходов, повышение безопасности дорожных условий;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-развитие системы оказания помощи пострадавшим в дорожно-транспортных происшествиях;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мероприятий Программы планируется внедрить систему управления, интегрирующую современные информационные и </w:t>
      </w:r>
      <w:proofErr w:type="spellStart"/>
      <w:r w:rsidRPr="00CE41FC">
        <w:rPr>
          <w:rFonts w:ascii="Times New Roman" w:eastAsia="Times New Roman" w:hAnsi="Times New Roman" w:cs="Times New Roman"/>
          <w:sz w:val="24"/>
          <w:szCs w:val="24"/>
        </w:rPr>
        <w:t>телематические</w:t>
      </w:r>
      <w:proofErr w:type="spellEnd"/>
      <w:r w:rsidRPr="00CE41FC">
        <w:rPr>
          <w:rFonts w:ascii="Times New Roman" w:eastAsia="Times New Roman" w:hAnsi="Times New Roman" w:cs="Times New Roman"/>
          <w:sz w:val="24"/>
          <w:szCs w:val="24"/>
        </w:rPr>
        <w:t xml:space="preserve"> технологии и предназначенные для автоматизированного поиска и принятия к реализации максимально эффективных сценариев управления транспортно-дорожным комплексом городского округа, конкретным транспортным средством или группой транспортных средств с целью обеспечения заданной мобильности населения, максимизации показателей использования дорожной сети, повышения безопасности и эффективности транспортного процесса, комфортности для водителей и пользователей транспорта.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" w:name="sub_1123"/>
      <w:bookmarkEnd w:id="43"/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5" w:name="sub_1124"/>
      <w:bookmarkEnd w:id="44"/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692CB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>. 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деятельности.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sz w:val="24"/>
          <w:szCs w:val="24"/>
        </w:rPr>
        <w:t>В целях мониторинга и контроля за работой транспортной инфраструктуры транспорта и качеством транспортного обслуживания планируется проведение следующих мероприятий, в том числе: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оснащение предприятий о организаций городского округа геоинформационной системой мониторинга транспорта;</w:t>
      </w:r>
    </w:p>
    <w:p w:rsidR="00CE41FC" w:rsidRPr="00CE41FC" w:rsidRDefault="00CE41FC" w:rsidP="00CE4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1F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E41FC">
        <w:rPr>
          <w:rFonts w:ascii="Times New Roman" w:eastAsia="Times New Roman" w:hAnsi="Times New Roman" w:cs="Times New Roman"/>
          <w:sz w:val="24"/>
          <w:szCs w:val="24"/>
        </w:rPr>
        <w:t>оснащение транспортной инфраструктуры городского округа системой оборудованием системы ГЛОНАСС;</w:t>
      </w:r>
      <w:bookmarkEnd w:id="45"/>
    </w:p>
    <w:p w:rsidR="00CE41FC" w:rsidRDefault="00CE41FC"/>
    <w:p w:rsidR="00507829" w:rsidRPr="009C4CEF" w:rsidRDefault="009C4CEF" w:rsidP="009C4CE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C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8. </w:t>
      </w:r>
      <w:r w:rsidR="00507829" w:rsidRPr="009C4CEF">
        <w:rPr>
          <w:rFonts w:ascii="Times New Roman" w:eastAsia="Times New Roman" w:hAnsi="Times New Roman" w:cs="Times New Roman"/>
          <w:b/>
          <w:sz w:val="24"/>
          <w:szCs w:val="24"/>
        </w:rPr>
        <w:t>Анализ рисков реализации муниципальной программы</w:t>
      </w:r>
    </w:p>
    <w:p w:rsidR="009C4CEF" w:rsidRDefault="00507829" w:rsidP="0050782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07829" w:rsidRDefault="009C4CEF" w:rsidP="0050782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07829" w:rsidRPr="00D217A0">
        <w:rPr>
          <w:rFonts w:ascii="Times New Roman" w:eastAsia="Times New Roman" w:hAnsi="Times New Roman" w:cs="Times New Roman"/>
          <w:sz w:val="24"/>
          <w:szCs w:val="24"/>
        </w:rPr>
        <w:t>К   рискам   реализации   муници</w:t>
      </w:r>
      <w:r w:rsidR="00507829">
        <w:rPr>
          <w:rFonts w:ascii="Times New Roman" w:eastAsia="Times New Roman" w:hAnsi="Times New Roman" w:cs="Times New Roman"/>
          <w:sz w:val="24"/>
          <w:szCs w:val="24"/>
        </w:rPr>
        <w:t xml:space="preserve">пальной   программы,   которыми </w:t>
      </w:r>
      <w:r w:rsidR="00507829" w:rsidRPr="00D217A0">
        <w:rPr>
          <w:rFonts w:ascii="Times New Roman" w:eastAsia="Times New Roman" w:hAnsi="Times New Roman" w:cs="Times New Roman"/>
          <w:sz w:val="24"/>
          <w:szCs w:val="24"/>
        </w:rPr>
        <w:t>может   управлять   ответственны</w:t>
      </w:r>
      <w:r w:rsidR="00507829">
        <w:rPr>
          <w:rFonts w:ascii="Times New Roman" w:eastAsia="Times New Roman" w:hAnsi="Times New Roman" w:cs="Times New Roman"/>
          <w:sz w:val="24"/>
          <w:szCs w:val="24"/>
        </w:rPr>
        <w:t xml:space="preserve">й   исполнитель   Муниципальной </w:t>
      </w:r>
      <w:r w:rsidR="00507829" w:rsidRPr="00D217A0">
        <w:rPr>
          <w:rFonts w:ascii="Times New Roman" w:eastAsia="Times New Roman" w:hAnsi="Times New Roman" w:cs="Times New Roman"/>
          <w:sz w:val="24"/>
          <w:szCs w:val="24"/>
        </w:rPr>
        <w:t>программы, уменьшая вероятность их</w:t>
      </w:r>
      <w:r w:rsidR="00507829">
        <w:rPr>
          <w:rFonts w:ascii="Times New Roman" w:eastAsia="Times New Roman" w:hAnsi="Times New Roman" w:cs="Times New Roman"/>
          <w:sz w:val="24"/>
          <w:szCs w:val="24"/>
        </w:rPr>
        <w:t xml:space="preserve"> возникновения, следует отнести следующие: </w:t>
      </w:r>
    </w:p>
    <w:p w:rsidR="00507829" w:rsidRPr="00D217A0" w:rsidRDefault="00507829" w:rsidP="0050782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217A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нституционально-правовые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риски, связанные с отсутствием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нормативного   правового   регулирования   основных   направлений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и недостаточно быстрым формирова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нием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механизмов   и   инструментов   реали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зации   основных   мероприятий,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предусмотренных Муниципальной программой;</w:t>
      </w:r>
    </w:p>
    <w:p w:rsidR="00507829" w:rsidRDefault="00507829" w:rsidP="0050782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2) О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 xml:space="preserve">рганизационные риски,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связанные с ошибками управления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 xml:space="preserve">реализацией     Муниципальной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программы,     неготовностью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организационной   инфраструктуры   к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решению   задач,   поставленных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программой, что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может привести к нецелевому или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 xml:space="preserve">неэффективному использованию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бюджетных средств, невыполнению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ряда   мероприятий   Муниципальной   прог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раммы   или   задержке   в   их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выполне</w:t>
      </w:r>
      <w:r>
        <w:rPr>
          <w:rFonts w:ascii="Times New Roman" w:eastAsia="Times New Roman" w:hAnsi="Times New Roman" w:cs="Times New Roman"/>
          <w:sz w:val="24"/>
          <w:szCs w:val="24"/>
        </w:rPr>
        <w:t>нии;</w:t>
      </w:r>
    </w:p>
    <w:p w:rsidR="00507829" w:rsidRPr="00D217A0" w:rsidRDefault="00507829" w:rsidP="005078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3) Ф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инансовые   риски,   которые   связаны   с   финансированием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в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полном объеме за счет бюджетных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средств.   Данный   риск   возникае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  по   причине   значительной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продолжительности Муниципальной программы, а также зависим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ости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ее   успешной   реализации   от   привлечен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  средств   </w:t>
      </w:r>
      <w:r w:rsidR="00480282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бюджета;</w:t>
      </w:r>
    </w:p>
    <w:p w:rsidR="00507829" w:rsidRDefault="00507829" w:rsidP="0050782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4218"/>
      </w:tblGrid>
      <w:tr w:rsidR="00507829" w:rsidTr="00BA642E">
        <w:tc>
          <w:tcPr>
            <w:tcW w:w="3369" w:type="dxa"/>
          </w:tcPr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Наименование риска</w:t>
            </w:r>
          </w:p>
        </w:tc>
        <w:tc>
          <w:tcPr>
            <w:tcW w:w="1984" w:type="dxa"/>
          </w:tcPr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Уровень влияния</w:t>
            </w:r>
          </w:p>
        </w:tc>
        <w:tc>
          <w:tcPr>
            <w:tcW w:w="4218" w:type="dxa"/>
          </w:tcPr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Меры по снижению риска</w:t>
            </w:r>
          </w:p>
        </w:tc>
      </w:tr>
      <w:tr w:rsidR="00507829" w:rsidTr="00BA642E">
        <w:tc>
          <w:tcPr>
            <w:tcW w:w="3369" w:type="dxa"/>
          </w:tcPr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Институционально-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правовые риски: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отсутствие нормативного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правового регулирования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основных мероприятий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Муниципальной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программы;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недостаточно быстрое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формирование механизмов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и инструментов реализации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основных мероприятий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1984" w:type="dxa"/>
          </w:tcPr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Умеренный</w:t>
            </w:r>
          </w:p>
        </w:tc>
        <w:tc>
          <w:tcPr>
            <w:tcW w:w="4218" w:type="dxa"/>
          </w:tcPr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Принятие нормативных правовых актов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пгт. Палана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 регулирующих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сферу управления муниципальными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финансами, муниципальным долгом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пгт. Палана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усиление контроля за осуществлением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институционально-правовых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преобразований в сфере управления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муниципальными финансами и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муниципальным долгом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пгт. Палана</w:t>
            </w:r>
          </w:p>
        </w:tc>
      </w:tr>
      <w:tr w:rsidR="00507829" w:rsidTr="00BA642E">
        <w:tc>
          <w:tcPr>
            <w:tcW w:w="3369" w:type="dxa"/>
          </w:tcPr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Организационные риски: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неактуальность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прогнозирования и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запаздывание разработки,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согласования и выполнения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мероприятий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Муниципальной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программы;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недостаточная гибкость и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адаптируемость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муниципальной программы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к изменению ситуации на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финансовых рынках и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организационным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изменениям органов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lastRenderedPageBreak/>
              <w:t>муниципальной власти</w:t>
            </w:r>
          </w:p>
        </w:tc>
        <w:tc>
          <w:tcPr>
            <w:tcW w:w="1984" w:type="dxa"/>
          </w:tcPr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lastRenderedPageBreak/>
              <w:t>умеренный</w:t>
            </w:r>
          </w:p>
        </w:tc>
        <w:tc>
          <w:tcPr>
            <w:tcW w:w="4218" w:type="dxa"/>
          </w:tcPr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Повышение квалификации и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ответственности персонала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ответственного исполнителя и соисполнителей Муниципальной программы для своевременной и    эффективной реализации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предусмотренных мероприятий;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координация деятельности персонала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ответственного исполнителя и соисполнителей, налаживание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административных процедур для снижения данного риска, усиление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контроля за ходом реализации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507829" w:rsidTr="00BA642E">
        <w:tc>
          <w:tcPr>
            <w:tcW w:w="3369" w:type="dxa"/>
          </w:tcPr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lastRenderedPageBreak/>
              <w:t xml:space="preserve">Финансовые риски: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дефицит бюджетных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средств, необходимых на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реализацию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Муниципальной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программы, зависимость от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привлечения средств из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краевого бюджета</w:t>
            </w:r>
          </w:p>
        </w:tc>
        <w:tc>
          <w:tcPr>
            <w:tcW w:w="1984" w:type="dxa"/>
          </w:tcPr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высокий</w:t>
            </w:r>
          </w:p>
        </w:tc>
        <w:tc>
          <w:tcPr>
            <w:tcW w:w="4218" w:type="dxa"/>
          </w:tcPr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Обеспечение сбалансированного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распределения финансовых средств по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основным мероприятиям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Муниципальной программы и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муниципальным целевым программам,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включенным в муниципальную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программу, в соответствии с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ожидаемыми конечными результатами</w:t>
            </w:r>
          </w:p>
        </w:tc>
      </w:tr>
      <w:tr w:rsidR="00507829" w:rsidTr="00BA642E">
        <w:tc>
          <w:tcPr>
            <w:tcW w:w="3369" w:type="dxa"/>
          </w:tcPr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Непредвиденные риски: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резкое ухудшение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состояния экономики,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ситуации на финансовых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рынках вследствие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финансового и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экономического кризиса;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природные и техногенные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катастрофы, стихийные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бедствия</w:t>
            </w:r>
          </w:p>
        </w:tc>
        <w:tc>
          <w:tcPr>
            <w:tcW w:w="1984" w:type="dxa"/>
          </w:tcPr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высокий</w:t>
            </w:r>
          </w:p>
        </w:tc>
        <w:tc>
          <w:tcPr>
            <w:tcW w:w="4218" w:type="dxa"/>
          </w:tcPr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Осуществление мониторинга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изменения ситуации на финансовых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рынках и прогнозирования социально-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экономического развития в двух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 xml:space="preserve">вариантах с учетом возможного </w:t>
            </w:r>
          </w:p>
          <w:p w:rsidR="00507829" w:rsidRPr="001A7047" w:rsidRDefault="00507829" w:rsidP="00BA64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7047">
              <w:rPr>
                <w:sz w:val="24"/>
                <w:szCs w:val="24"/>
              </w:rPr>
              <w:t>ухудшения экономической ситуации</w:t>
            </w:r>
          </w:p>
        </w:tc>
      </w:tr>
    </w:tbl>
    <w:p w:rsidR="00507829" w:rsidRDefault="00507829" w:rsidP="0050782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829" w:rsidRDefault="00507829" w:rsidP="0050782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829" w:rsidRPr="001A7047" w:rsidRDefault="00507829" w:rsidP="0050782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7A0">
        <w:rPr>
          <w:rFonts w:ascii="Times New Roman" w:eastAsia="Times New Roman" w:hAnsi="Times New Roman" w:cs="Times New Roman"/>
          <w:sz w:val="24"/>
          <w:szCs w:val="24"/>
        </w:rPr>
        <w:t>Из вышеназванных рисков наибольшее отрицательное влияние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на реализацию Муниципальной 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граммы могут оказать финансовые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и непредвиденные риски, которые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одержат угрозу срыва выполнения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Муниципальной   программы.   Поск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ольку   в   рамках   реализации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муниципальной   программы   практически   отсутствуют   рычаги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управления непредвиденными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ками, наибольшее внимание будет </w:t>
      </w:r>
      <w:r w:rsidRPr="00D217A0">
        <w:rPr>
          <w:rFonts w:ascii="Times New Roman" w:eastAsia="Times New Roman" w:hAnsi="Times New Roman" w:cs="Times New Roman"/>
          <w:sz w:val="24"/>
          <w:szCs w:val="24"/>
        </w:rPr>
        <w:t>уделяться управлению финансовыми рисками</w:t>
      </w:r>
    </w:p>
    <w:p w:rsidR="00507829" w:rsidRPr="00154051" w:rsidRDefault="00507829" w:rsidP="0050782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07829" w:rsidRPr="00295A00" w:rsidRDefault="00BF5F36" w:rsidP="009C4CEF">
      <w:pPr>
        <w:pStyle w:val="afc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F36">
        <w:rPr>
          <w:rFonts w:ascii="Times New Roman" w:eastAsia="Times New Roman" w:hAnsi="Times New Roman" w:cs="Times New Roman"/>
          <w:b/>
          <w:sz w:val="24"/>
          <w:szCs w:val="24"/>
        </w:rPr>
        <w:t>Методика</w:t>
      </w:r>
      <w:r w:rsidR="00507829" w:rsidRPr="00BF5F36">
        <w:rPr>
          <w:rFonts w:ascii="Times New Roman" w:eastAsia="Times New Roman" w:hAnsi="Times New Roman" w:cs="Times New Roman"/>
          <w:b/>
          <w:sz w:val="24"/>
          <w:szCs w:val="24"/>
        </w:rPr>
        <w:t xml:space="preserve"> оценки эффект</w:t>
      </w:r>
      <w:r w:rsidR="00295A00">
        <w:rPr>
          <w:rFonts w:ascii="Times New Roman" w:eastAsia="Times New Roman" w:hAnsi="Times New Roman" w:cs="Times New Roman"/>
          <w:b/>
          <w:sz w:val="24"/>
          <w:szCs w:val="24"/>
        </w:rPr>
        <w:t xml:space="preserve">ивности муниципальной программы </w:t>
      </w:r>
      <w:r w:rsidR="00295A00" w:rsidRPr="00295A00">
        <w:rPr>
          <w:rFonts w:ascii="Times New Roman" w:hAnsi="Times New Roman" w:cs="Times New Roman"/>
          <w:b/>
          <w:sz w:val="24"/>
          <w:szCs w:val="24"/>
        </w:rPr>
        <w:t>городского округа «поселок Палана»</w:t>
      </w:r>
      <w:r w:rsidR="00295A00">
        <w:rPr>
          <w:rFonts w:ascii="Times New Roman" w:hAnsi="Times New Roman" w:cs="Times New Roman"/>
          <w:b/>
          <w:sz w:val="24"/>
          <w:szCs w:val="24"/>
        </w:rPr>
        <w:t>.</w:t>
      </w:r>
    </w:p>
    <w:p w:rsidR="00507829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планового значения индикатора (показателя)  муниципальной программы и составляющих ее подпрограмм, рассчитывается по следующим формулам: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индикаторов (показателей), желаемой тенденцией развития которых является увеличение значений: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СДП</w:t>
      </w:r>
      <w:r w:rsidRPr="00ED0D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= (</w:t>
      </w: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Фз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i/ </w:t>
      </w: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Пз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i) *100%;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индикаторов (показателей), желаемой тенденцией развития которых является снижение значений: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СДП</w:t>
      </w:r>
      <w:r w:rsidRPr="00ED0D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= (</w:t>
      </w: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Пз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/ </w:t>
      </w: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Фз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i) *100%;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СДП i  – степень достижения планового значения индикатора (показателя) муниципальной программы и составляющих ее подпрограмм;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Фз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– фактическое  значение индикатора (показателя) муниципальной программы и составляющих ее подпрограмм,  достигнутое на конец отчетного периода;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Пз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– плановое значение индикатора (показателя) муниципальной программы и составляющих ее подпрограмм, достигнутое на конец отчетного периода.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реализации муниципальной программы и составляющих ее подпрограмм </w:t>
      </w: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рассчитывается по формуле: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D0D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СРмп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Ʃ  </w:t>
      </w: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СДП</w:t>
      </w:r>
      <w:r w:rsidRPr="00ED0D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/ </w:t>
      </w: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D0D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i =1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где: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СРмп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реализации муниципальной программы и составляющих ее подпрограмм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СДП i – степень достижения планового значения индикатора (показателя)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 i – количество индикаторов муниципальной программы и составляющих ее подпрограмм 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При использовании данной формулы, в случае если СДП i больше 1, значение СДП i принимается равным 1.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соответствия запланированному уровню затрат оценивается для муниципальной программы в целом как отношение фактически произведенных в отчетном году расходов на реализацию  муниципальной программы к их плановым значениям  без учета зарезервированных ассигнований по следующей формуле: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уз = Ф р / (П р – З ас),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уз – степень соответствия запланированному уровню затрат;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Ф р – фактические расходы  на реализацию муниципальной программы в отчетном году;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П р – плановые расходы  на реализацию  муниципальной программы в отчетном году.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 ас – зарезервированные ассигнования на реализацию муниципальной программы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выполнения программных мероприятий характеризует долю  реализованных мероприятий:  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 м = М в / М,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 м – степень выполнения программных мероприятий;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М в – количество выполненных мероприятий;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М – общее количество мероприятий, запланированных к реализации в отчетном году.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 </w:t>
      </w: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СВ м/ СС уз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 </w:t>
      </w: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показатель эффективность использования средств бюджета;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 м – степень выполнения программных мероприятий;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уз – степень соответствия запланированному уровню затрат.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реализации контрольных событий  муниципальной программы и составляющих ее подпрограмм оценивается  как доля контрольных событий, выполненных в отчетном году, по следующей формуле: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 кс = КС в / КС,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СРкс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реализации контрольных событий;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КСв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выполненных контрольных событий, из числа контрольных событий, запланированных к реализации в отчетном году;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КС – общее количество контрольных событий, запланированных к реализации в отчетном году.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  реализации   муниципальной  программы (подпрограммы) оценивается в зависимости от значений степени достижения целей и решения задач муниципальной программы (подпрограммы), степени соответствия запланированному уровню затрат, степени выполнения программных мероприятий, степени реализации контрольных событий муниципальной программы (подпрограммы), как среднее значение, по следующей формуле: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 </w:t>
      </w: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СР </w:t>
      </w: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+ СС уз+ СВ м+ СР кс / 4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 </w:t>
      </w: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эффективность реализации муниципальной программы;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 </w:t>
      </w: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реализации муниципальной программы;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уз – степень соответствия запланированному уровню затрат муниципальной программы (подпрограммы);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 м  – степень выполнения программных мероприятий;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 кс – степень реализации контрольных событий муниципальной программы (подпрограммы).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высокой, в случае если значение ЭР </w:t>
      </w: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составляет не менее 0,95.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средней, в случае если значение ЭР </w:t>
      </w: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составляет не менее 0,90.</w:t>
      </w:r>
    </w:p>
    <w:p w:rsidR="00507829" w:rsidRPr="00ED0DA8" w:rsidRDefault="00507829" w:rsidP="00507829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удовлетворительной, в случае если значение ЭР </w:t>
      </w: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составляет не менее 0,80.</w:t>
      </w:r>
    </w:p>
    <w:p w:rsidR="00F0335D" w:rsidRDefault="00507829" w:rsidP="00C269A0">
      <w:pPr>
        <w:pStyle w:val="afc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значение ЭР </w:t>
      </w:r>
      <w:proofErr w:type="spellStart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ED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менее 0,80, реализация муниципальной программы (подпрограммы) признается недостаточно эффективной.</w:t>
      </w:r>
    </w:p>
    <w:p w:rsidR="00F0335D" w:rsidRDefault="00F0335D" w:rsidP="00BA642E">
      <w:pPr>
        <w:ind w:left="426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0335D" w:rsidRDefault="00F0335D" w:rsidP="00BA642E">
      <w:pPr>
        <w:ind w:left="426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0335D" w:rsidRDefault="00F0335D" w:rsidP="00BA642E">
      <w:pPr>
        <w:ind w:left="426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0335D" w:rsidRDefault="00F0335D" w:rsidP="00BA642E">
      <w:pPr>
        <w:ind w:left="426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0335D" w:rsidRDefault="00F0335D" w:rsidP="00BA642E">
      <w:pPr>
        <w:ind w:left="426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0335D" w:rsidRDefault="00F0335D" w:rsidP="00BA642E">
      <w:pPr>
        <w:ind w:left="426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0335D" w:rsidRDefault="00F0335D" w:rsidP="00BA642E">
      <w:pPr>
        <w:ind w:left="426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0335D" w:rsidRDefault="00F0335D" w:rsidP="00BA642E">
      <w:pPr>
        <w:ind w:left="426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0335D" w:rsidRDefault="00F0335D" w:rsidP="00BA642E">
      <w:pPr>
        <w:ind w:left="426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0335D" w:rsidRDefault="00F0335D" w:rsidP="00BA642E">
      <w:pPr>
        <w:ind w:left="426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2028D" w:rsidRDefault="00F2028D" w:rsidP="00F2028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F2028D" w:rsidSect="00F2028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A1186" w:rsidRPr="009309F9" w:rsidRDefault="000A1186" w:rsidP="000A11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09F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A1186" w:rsidRDefault="000A1186" w:rsidP="000A118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09F9">
        <w:rPr>
          <w:rFonts w:ascii="Times New Roman" w:hAnsi="Times New Roman" w:cs="Times New Roman"/>
          <w:sz w:val="24"/>
          <w:szCs w:val="24"/>
        </w:rPr>
        <w:t xml:space="preserve">к </w:t>
      </w:r>
      <w:r w:rsidRPr="009309F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</w:t>
      </w:r>
    </w:p>
    <w:p w:rsidR="000A1186" w:rsidRDefault="000A1186" w:rsidP="000A118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09F9">
        <w:rPr>
          <w:rFonts w:ascii="Times New Roman" w:eastAsia="Times New Roman" w:hAnsi="Times New Roman" w:cs="Times New Roman"/>
          <w:sz w:val="24"/>
          <w:szCs w:val="24"/>
        </w:rPr>
        <w:t xml:space="preserve">«Комплексное развитие транспортной </w:t>
      </w:r>
    </w:p>
    <w:p w:rsidR="000A1186" w:rsidRDefault="000A1186" w:rsidP="000A118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09F9">
        <w:rPr>
          <w:rFonts w:ascii="Times New Roman" w:eastAsia="Times New Roman" w:hAnsi="Times New Roman" w:cs="Times New Roman"/>
          <w:sz w:val="24"/>
          <w:szCs w:val="24"/>
        </w:rPr>
        <w:t xml:space="preserve">инфраструктуры городского округа </w:t>
      </w:r>
    </w:p>
    <w:p w:rsidR="000A1186" w:rsidRDefault="000A1186" w:rsidP="000A118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09F9">
        <w:rPr>
          <w:rFonts w:ascii="Times New Roman" w:eastAsia="Times New Roman" w:hAnsi="Times New Roman" w:cs="Times New Roman"/>
          <w:sz w:val="24"/>
          <w:szCs w:val="24"/>
        </w:rPr>
        <w:t>«посёлок Палана»</w:t>
      </w:r>
    </w:p>
    <w:p w:rsidR="000A1186" w:rsidRPr="009309F9" w:rsidRDefault="000A1186" w:rsidP="000A11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1186" w:rsidRPr="00F0735B" w:rsidRDefault="000A1186" w:rsidP="000A1186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9309F9">
        <w:rPr>
          <w:rFonts w:ascii="Times New Roman" w:hAnsi="Times New Roman" w:cs="Times New Roman"/>
          <w:sz w:val="24"/>
          <w:szCs w:val="24"/>
        </w:rPr>
        <w:t>Таблица 1</w:t>
      </w:r>
    </w:p>
    <w:p w:rsidR="000A1186" w:rsidRDefault="000A1186" w:rsidP="00F0335D">
      <w:pPr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0335D" w:rsidRDefault="00F0335D" w:rsidP="00F0335D">
      <w:pPr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1B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Перечень основных мероприятий муниципальной программы</w:t>
      </w:r>
    </w:p>
    <w:tbl>
      <w:tblPr>
        <w:tblW w:w="5149" w:type="pct"/>
        <w:tblLayout w:type="fixed"/>
        <w:tblLook w:val="04A0" w:firstRow="1" w:lastRow="0" w:firstColumn="1" w:lastColumn="0" w:noHBand="0" w:noVBand="1"/>
      </w:tblPr>
      <w:tblGrid>
        <w:gridCol w:w="818"/>
        <w:gridCol w:w="3697"/>
        <w:gridCol w:w="1325"/>
        <w:gridCol w:w="856"/>
        <w:gridCol w:w="856"/>
        <w:gridCol w:w="3003"/>
        <w:gridCol w:w="2263"/>
        <w:gridCol w:w="2409"/>
      </w:tblGrid>
      <w:tr w:rsidR="00C27131" w:rsidRPr="00BF1B44" w:rsidTr="00E25C62">
        <w:trPr>
          <w:trHeight w:val="276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5D" w:rsidRPr="00BF1B44" w:rsidRDefault="00F0335D" w:rsidP="00450A48">
            <w:pPr>
              <w:spacing w:after="0" w:line="240" w:lineRule="auto"/>
              <w:ind w:left="209" w:firstLine="2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1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BF1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5D" w:rsidRPr="00BF1B44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1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5D" w:rsidRPr="00BF1B44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1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35D" w:rsidRPr="00BF1B44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1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5D" w:rsidRPr="00BF1B44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1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Ожидаемый непосредственный результат</w:t>
            </w:r>
            <w:r w:rsidRPr="00BF1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5D" w:rsidRPr="00BF1B44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1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Последствия не реализации основного мероприятия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35D" w:rsidRPr="00BF1B44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27131" w:rsidRPr="00BF1B44" w:rsidTr="00C27131">
        <w:trPr>
          <w:trHeight w:val="2595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131" w:rsidRPr="00BF1B44" w:rsidRDefault="00C27131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131" w:rsidRPr="00BF1B44" w:rsidRDefault="00C27131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131" w:rsidRPr="00BF1B44" w:rsidRDefault="00C27131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31" w:rsidRPr="00BF1B44" w:rsidRDefault="00C27131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1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начала реализации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131" w:rsidRPr="00BF1B44" w:rsidRDefault="00C27131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1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окончания реализации</w:t>
            </w: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131" w:rsidRPr="00BF1B44" w:rsidRDefault="00C27131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131" w:rsidRPr="00BF1B44" w:rsidRDefault="00C27131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7131" w:rsidRPr="006F6355" w:rsidRDefault="00C27131" w:rsidP="00C27131">
            <w:pPr>
              <w:tabs>
                <w:tab w:val="left" w:pos="47"/>
              </w:tabs>
              <w:ind w:left="-391" w:right="-47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показателями  (индикаторами) </w:t>
            </w:r>
            <w:r w:rsidRPr="006F6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муниципальной программы</w:t>
            </w:r>
            <w:r w:rsidRPr="006F6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</w:t>
            </w:r>
            <w:r w:rsidRPr="006F6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одпрограммы)                               номер индикатора   (Приложение 1)</w:t>
            </w:r>
          </w:p>
        </w:tc>
      </w:tr>
      <w:tr w:rsidR="00C27131" w:rsidRPr="00BF1B44" w:rsidTr="00C27131">
        <w:trPr>
          <w:trHeight w:val="276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5D" w:rsidRPr="00BF1B44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B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5D" w:rsidRPr="006D7E9F" w:rsidRDefault="00F0335D" w:rsidP="00F202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транспортной инфраструктуры по видам транспорта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5D" w:rsidRPr="00BF1B44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КУМИ пгт. Палана.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5D" w:rsidRPr="00BF1B44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5D" w:rsidRPr="00BF1B44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9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5D" w:rsidRPr="003A5977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97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качественной транспортной инфраструктуры</w:t>
            </w: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5D" w:rsidRPr="003A5977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977">
              <w:rPr>
                <w:rFonts w:ascii="Times New Roman" w:eastAsia="Times New Roman" w:hAnsi="Times New Roman" w:cs="Times New Roman"/>
                <w:sz w:val="24"/>
                <w:szCs w:val="24"/>
              </w:rPr>
              <w:t>Не возможность начала реализации программы.</w:t>
            </w:r>
          </w:p>
        </w:tc>
        <w:tc>
          <w:tcPr>
            <w:tcW w:w="7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8021D" w:rsidRPr="00B8021D" w:rsidRDefault="00B8021D" w:rsidP="00B8021D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21D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объектов улично-дорожной сети.</w:t>
            </w:r>
          </w:p>
          <w:p w:rsidR="00F0335D" w:rsidRPr="00B8021D" w:rsidRDefault="00F0335D" w:rsidP="00B802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27131" w:rsidRPr="00BF1B44" w:rsidTr="00C27131">
        <w:trPr>
          <w:trHeight w:val="276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BF1B44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F2028D" w:rsidRDefault="00F0335D" w:rsidP="00F202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02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3E3">
              <w:rPr>
                <w:rFonts w:ascii="Times New Roman" w:eastAsia="Times New Roman" w:hAnsi="Times New Roman" w:cs="Times New Roman"/>
              </w:rPr>
              <w:t>КУМИ пгт. Палана.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9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6D7E9F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транспорта общего пользования, созданию транспортно-пересадочных узлов</w:t>
            </w:r>
            <w:r w:rsidRPr="006D7E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977">
              <w:rPr>
                <w:rFonts w:ascii="Times New Roman" w:eastAsia="Times New Roman" w:hAnsi="Times New Roman" w:cs="Times New Roman"/>
                <w:sz w:val="24"/>
                <w:szCs w:val="24"/>
              </w:rPr>
              <w:t>Не возможность выполнения следующих мероприяти</w:t>
            </w:r>
            <w:r w:rsidR="003A5977" w:rsidRPr="003A597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0335D" w:rsidRPr="003A5977" w:rsidRDefault="008E4B9A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21D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объектов улично-дорожной сети.</w:t>
            </w:r>
          </w:p>
        </w:tc>
      </w:tr>
      <w:tr w:rsidR="00C27131" w:rsidRPr="00BF1B44" w:rsidTr="00C27131">
        <w:trPr>
          <w:trHeight w:val="276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6D7E9F" w:rsidRDefault="00F0335D" w:rsidP="00F202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по развитию инфраструктуры для легкового автомобильного транспорта, </w:t>
            </w: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включая развитие единого парковочного пространства</w:t>
            </w:r>
            <w:r w:rsidRPr="006D7E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3E3">
              <w:rPr>
                <w:rFonts w:ascii="Times New Roman" w:eastAsia="Times New Roman" w:hAnsi="Times New Roman" w:cs="Times New Roman"/>
              </w:rPr>
              <w:lastRenderedPageBreak/>
              <w:t>КУМИ пгт. Палана.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9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6D7E9F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инфраструктуры для легкового автомобильного </w:t>
            </w: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транспорта, включая развитие единого парковочного пространства</w:t>
            </w:r>
            <w:r w:rsidRPr="006D7E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3A5977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9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возможность выполнения следующих </w:t>
            </w:r>
            <w:r w:rsidRPr="003A59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7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EA4612" w:rsidRPr="00EA4612" w:rsidRDefault="00EA4612" w:rsidP="009348A8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EA4612">
              <w:rPr>
                <w:rFonts w:ascii="Times New Roman" w:hAnsi="Times New Roman" w:cs="Times New Roman"/>
                <w:w w:val="109"/>
                <w:sz w:val="24"/>
                <w:szCs w:val="24"/>
              </w:rPr>
              <w:lastRenderedPageBreak/>
              <w:t xml:space="preserve">Строительство парковочных мест </w:t>
            </w:r>
            <w:r w:rsidRPr="00EA4612">
              <w:rPr>
                <w:rFonts w:ascii="Times New Roman" w:hAnsi="Times New Roman" w:cs="Times New Roman"/>
                <w:w w:val="109"/>
                <w:sz w:val="24"/>
                <w:szCs w:val="24"/>
              </w:rPr>
              <w:lastRenderedPageBreak/>
              <w:t xml:space="preserve">для автомобилей общей мощностью 1500 </w:t>
            </w:r>
            <w:proofErr w:type="spellStart"/>
            <w:r w:rsidRPr="00EA4612">
              <w:rPr>
                <w:rFonts w:ascii="Times New Roman" w:hAnsi="Times New Roman" w:cs="Times New Roman"/>
                <w:w w:val="109"/>
                <w:sz w:val="24"/>
                <w:szCs w:val="24"/>
              </w:rPr>
              <w:t>машино</w:t>
            </w:r>
            <w:proofErr w:type="spellEnd"/>
            <w:r w:rsidRPr="00EA4612">
              <w:rPr>
                <w:rFonts w:ascii="Times New Roman" w:hAnsi="Times New Roman" w:cs="Times New Roman"/>
                <w:w w:val="109"/>
                <w:sz w:val="24"/>
                <w:szCs w:val="24"/>
              </w:rPr>
              <w:t>-мест;</w:t>
            </w:r>
          </w:p>
          <w:p w:rsidR="00F0335D" w:rsidRDefault="00EA4612" w:rsidP="009348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4612">
              <w:rPr>
                <w:rFonts w:ascii="Times New Roman" w:hAnsi="Times New Roman" w:cs="Times New Roman"/>
                <w:w w:val="109"/>
                <w:sz w:val="24"/>
                <w:szCs w:val="24"/>
              </w:rPr>
              <w:t>Строительство 2 (двух) моек для автомобилей;</w:t>
            </w:r>
          </w:p>
        </w:tc>
      </w:tr>
      <w:tr w:rsidR="00C27131" w:rsidRPr="00BF1B44" w:rsidTr="00C27131">
        <w:trPr>
          <w:trHeight w:val="276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46" w:name="_Hlk536280260"/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21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6D7E9F" w:rsidRDefault="00F0335D" w:rsidP="00F202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7F33E3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1BB">
              <w:rPr>
                <w:rFonts w:ascii="Times New Roman" w:eastAsia="Times New Roman" w:hAnsi="Times New Roman" w:cs="Times New Roman"/>
              </w:rPr>
              <w:t>КУМИ пгт. Палана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98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6D7E9F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инфраструктуры пешеходного и велосипедного передвижения</w:t>
            </w: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3A5977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возможно завершение программы </w:t>
            </w:r>
          </w:p>
        </w:tc>
        <w:tc>
          <w:tcPr>
            <w:tcW w:w="79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F0335D" w:rsidRPr="003A5977" w:rsidRDefault="00E25C62" w:rsidP="0093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97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тротуаров, велосипедных дорожек</w:t>
            </w:r>
          </w:p>
        </w:tc>
      </w:tr>
      <w:bookmarkEnd w:id="46"/>
      <w:tr w:rsidR="00C27131" w:rsidRPr="00244ECD" w:rsidTr="00C27131">
        <w:trPr>
          <w:trHeight w:val="276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1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6D7E9F" w:rsidRDefault="00F0335D" w:rsidP="00F202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7F33E3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1BB">
              <w:rPr>
                <w:rFonts w:ascii="Times New Roman" w:eastAsia="Times New Roman" w:hAnsi="Times New Roman" w:cs="Times New Roman"/>
              </w:rPr>
              <w:t>КУМИ пгт. Палана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98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6D7E9F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3A5977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возможно завершение программы </w:t>
            </w:r>
          </w:p>
        </w:tc>
        <w:tc>
          <w:tcPr>
            <w:tcW w:w="79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F0335D" w:rsidRDefault="00E25C62" w:rsidP="009348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97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стоянок мест грузового транспорта – 2 комплекса стоянок грузового автотранспорта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25C62" w:rsidRPr="00244ECD" w:rsidTr="00C27131">
        <w:trPr>
          <w:trHeight w:val="276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C62" w:rsidRDefault="00E25C62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1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C62" w:rsidRPr="006D7E9F" w:rsidRDefault="00E25C62" w:rsidP="00450A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сети до</w:t>
            </w:r>
            <w:r w:rsidR="003A59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ог городск</w:t>
            </w:r>
            <w:r w:rsidR="002D61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округ</w:t>
            </w:r>
            <w:r w:rsidR="002D61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 «поселок Палана»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C62" w:rsidRPr="00E231BB" w:rsidRDefault="003A5977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1BB">
              <w:rPr>
                <w:rFonts w:ascii="Times New Roman" w:eastAsia="Times New Roman" w:hAnsi="Times New Roman" w:cs="Times New Roman"/>
              </w:rPr>
              <w:t>КУМИ пгт. Палана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C62" w:rsidRDefault="003A5977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C62" w:rsidRDefault="003A5977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98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C62" w:rsidRPr="006D7E9F" w:rsidRDefault="003A5977" w:rsidP="00DA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инфраструктуры по развитию сети дорог </w:t>
            </w:r>
            <w:r w:rsidR="00DA5A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городского округа «поселок Палана»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C62" w:rsidRDefault="009348A8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977">
              <w:rPr>
                <w:rFonts w:ascii="Times New Roman" w:eastAsia="Times New Roman" w:hAnsi="Times New Roman" w:cs="Times New Roman"/>
                <w:sz w:val="24"/>
                <w:szCs w:val="24"/>
              </w:rPr>
              <w:t>Не возможно завершение программы</w:t>
            </w:r>
          </w:p>
        </w:tc>
        <w:tc>
          <w:tcPr>
            <w:tcW w:w="79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E25C62" w:rsidRPr="009348A8" w:rsidRDefault="009348A8" w:rsidP="009348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8A8">
              <w:rPr>
                <w:rFonts w:ascii="Times New Roman" w:hAnsi="Times New Roman" w:cs="Times New Roman"/>
                <w:w w:val="109"/>
                <w:sz w:val="24"/>
                <w:szCs w:val="24"/>
              </w:rPr>
              <w:t>Реконструкция автодорожного моста в центральной части поселка через ручей Михакина</w:t>
            </w:r>
          </w:p>
        </w:tc>
      </w:tr>
      <w:tr w:rsidR="00C27131" w:rsidTr="00C27131">
        <w:trPr>
          <w:trHeight w:val="276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3A5977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1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6D7E9F" w:rsidRDefault="00F0335D" w:rsidP="00F2028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дорожного движения, в том числе мероприятия по повышению безопасности дорожного движения, снижению перегружен</w:t>
            </w:r>
            <w:r w:rsidR="0093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ности дорог и (или) их участков</w:t>
            </w:r>
          </w:p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7F33E3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1BB">
              <w:rPr>
                <w:rFonts w:ascii="Times New Roman" w:eastAsia="Times New Roman" w:hAnsi="Times New Roman" w:cs="Times New Roman"/>
              </w:rPr>
              <w:t>КУМИ пгт. Палана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98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6D7E9F" w:rsidRDefault="00F0335D" w:rsidP="003A597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инфраструктуры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участков;</w:t>
            </w:r>
          </w:p>
          <w:p w:rsidR="00F0335D" w:rsidRPr="006D7E9F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3A5977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9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возможно завершение программы </w:t>
            </w:r>
          </w:p>
        </w:tc>
        <w:tc>
          <w:tcPr>
            <w:tcW w:w="79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FF2A62" w:rsidRDefault="00450A48" w:rsidP="00FF2A62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21D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</w:t>
            </w:r>
            <w:r w:rsidR="00B6768E">
              <w:rPr>
                <w:rFonts w:ascii="Times New Roman" w:hAnsi="Times New Roman" w:cs="Times New Roman"/>
                <w:bCs/>
                <w:sz w:val="24"/>
                <w:szCs w:val="24"/>
              </w:rPr>
              <w:t>е объектов улично-дорожной сети,</w:t>
            </w:r>
          </w:p>
          <w:p w:rsidR="00B6768E" w:rsidRPr="00CE41FC" w:rsidRDefault="00B6768E" w:rsidP="00FF2A62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A5977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троительство тротуаров, велосипедных дорожек</w:t>
            </w:r>
          </w:p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7131" w:rsidTr="00C27131">
        <w:trPr>
          <w:trHeight w:val="276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3A5977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121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6D7E9F" w:rsidRDefault="00F0335D" w:rsidP="00F2028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внедрению интеллектуальных транспортных систем</w:t>
            </w:r>
          </w:p>
          <w:p w:rsidR="00F0335D" w:rsidRPr="006D7E9F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7F33E3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1BB">
              <w:rPr>
                <w:rFonts w:ascii="Times New Roman" w:eastAsia="Times New Roman" w:hAnsi="Times New Roman" w:cs="Times New Roman"/>
              </w:rPr>
              <w:t>КУМИ пгт. Палана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98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6D7E9F" w:rsidRDefault="00F0335D" w:rsidP="003A597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инфраструктуры по внедрению интеллектуальных транспортных систем;</w:t>
            </w:r>
          </w:p>
          <w:p w:rsidR="00F0335D" w:rsidRPr="006D7E9F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3A5977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возможно завершение программы </w:t>
            </w:r>
          </w:p>
        </w:tc>
        <w:tc>
          <w:tcPr>
            <w:tcW w:w="79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F0335D" w:rsidRPr="009348A8" w:rsidRDefault="009348A8" w:rsidP="009348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8A8">
              <w:rPr>
                <w:rFonts w:ascii="Times New Roman" w:hAnsi="Times New Roman" w:cs="Times New Roman"/>
                <w:w w:val="109"/>
                <w:sz w:val="24"/>
                <w:szCs w:val="24"/>
              </w:rPr>
              <w:t>Строительство лодочной станции в центральной части поселка</w:t>
            </w:r>
          </w:p>
        </w:tc>
      </w:tr>
      <w:tr w:rsidR="00C27131" w:rsidTr="00C27131">
        <w:trPr>
          <w:trHeight w:val="276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B6768E" w:rsidRDefault="003A5977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B6768E" w:rsidRDefault="00F0335D" w:rsidP="00F2028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снижению негативного воздействия транспорта на окружающую среду и здоровье населения;</w:t>
            </w:r>
          </w:p>
          <w:p w:rsidR="00F0335D" w:rsidRPr="00B6768E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B6768E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8E">
              <w:rPr>
                <w:rFonts w:ascii="Times New Roman" w:eastAsia="Times New Roman" w:hAnsi="Times New Roman" w:cs="Times New Roman"/>
                <w:sz w:val="24"/>
                <w:szCs w:val="24"/>
              </w:rPr>
              <w:t>КУМИ пгт. Палана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B6768E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8E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B6768E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8E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8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B6768E" w:rsidRDefault="00F0335D" w:rsidP="003A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по снижению негативного воздействия транспорта на окружающую среду и здоровье населения</w:t>
            </w: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B6768E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возможно завершение программы </w:t>
            </w:r>
          </w:p>
        </w:tc>
        <w:tc>
          <w:tcPr>
            <w:tcW w:w="79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F0335D" w:rsidRPr="00B6768E" w:rsidRDefault="00E25C62" w:rsidP="00FF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8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двух СТО</w:t>
            </w:r>
          </w:p>
        </w:tc>
      </w:tr>
      <w:tr w:rsidR="00C27131" w:rsidTr="00C27131">
        <w:trPr>
          <w:trHeight w:val="276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3A5977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1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F202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E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деятельности.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7F33E3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1BB">
              <w:rPr>
                <w:rFonts w:ascii="Times New Roman" w:eastAsia="Times New Roman" w:hAnsi="Times New Roman" w:cs="Times New Roman"/>
              </w:rPr>
              <w:t>КУМИ пгт. Палана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98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Default="00F0335D" w:rsidP="003A59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системы </w:t>
            </w:r>
            <w:r w:rsidRPr="006D7E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деятельности.</w:t>
            </w: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5D" w:rsidRPr="003A5977" w:rsidRDefault="00F0335D" w:rsidP="0045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возможно завершение программы </w:t>
            </w:r>
          </w:p>
        </w:tc>
        <w:tc>
          <w:tcPr>
            <w:tcW w:w="79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F0335D" w:rsidRDefault="000A1186" w:rsidP="00FF2A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C12">
              <w:rPr>
                <w:rFonts w:ascii="Times New Roman" w:hAnsi="Times New Roman" w:cs="Times New Roman"/>
                <w:bCs/>
                <w:sz w:val="24"/>
                <w:szCs w:val="24"/>
              </w:rPr>
              <w:t>Асфальтирование дорог в центральной части поселка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w w:val="109"/>
                <w:sz w:val="24"/>
                <w:szCs w:val="24"/>
              </w:rPr>
              <w:t>с</w:t>
            </w:r>
            <w:r w:rsidRPr="00F10555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троительство гаражного комплекса мощностью до 40 </w:t>
            </w:r>
            <w:proofErr w:type="spellStart"/>
            <w:r w:rsidRPr="00F10555">
              <w:rPr>
                <w:rFonts w:ascii="Times New Roman" w:hAnsi="Times New Roman" w:cs="Times New Roman"/>
                <w:w w:val="109"/>
                <w:sz w:val="24"/>
                <w:szCs w:val="24"/>
              </w:rPr>
              <w:t>машино</w:t>
            </w:r>
            <w:proofErr w:type="spellEnd"/>
            <w:r w:rsidRPr="00F10555">
              <w:rPr>
                <w:rFonts w:ascii="Times New Roman" w:hAnsi="Times New Roman" w:cs="Times New Roman"/>
                <w:w w:val="109"/>
                <w:sz w:val="24"/>
                <w:szCs w:val="24"/>
              </w:rPr>
              <w:t>-мест в центральной части поселка</w:t>
            </w:r>
          </w:p>
        </w:tc>
      </w:tr>
    </w:tbl>
    <w:p w:rsidR="00F0335D" w:rsidRPr="00CE41FC" w:rsidRDefault="00F0335D" w:rsidP="00F03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35D" w:rsidRPr="00CE41FC" w:rsidRDefault="00F0335D" w:rsidP="00F03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35D" w:rsidRPr="00CE41FC" w:rsidRDefault="00F0335D" w:rsidP="00F03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35D" w:rsidRDefault="00F0335D" w:rsidP="00BA642E">
      <w:pPr>
        <w:ind w:left="426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0335D" w:rsidRDefault="00F0335D" w:rsidP="00BA642E">
      <w:pPr>
        <w:ind w:left="426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F0335D" w:rsidSect="00F2028D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BA642E" w:rsidRPr="001E574A" w:rsidRDefault="00BA642E" w:rsidP="00BA642E">
      <w:pPr>
        <w:ind w:left="426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7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Таблица №2</w:t>
      </w:r>
    </w:p>
    <w:p w:rsidR="00BA642E" w:rsidRPr="00372C9C" w:rsidRDefault="00BA642E" w:rsidP="00BA642E">
      <w:pPr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2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Сведения</w:t>
      </w:r>
    </w:p>
    <w:p w:rsidR="00BA642E" w:rsidRDefault="00BA642E" w:rsidP="00BA642E">
      <w:pPr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2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 целевых индикаторах (показателях) муниципальной программы</w:t>
      </w:r>
    </w:p>
    <w:p w:rsidR="00BA642E" w:rsidRDefault="00BA642E" w:rsidP="00BA642E">
      <w:pPr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"/>
        <w:gridCol w:w="1432"/>
        <w:gridCol w:w="852"/>
        <w:gridCol w:w="1355"/>
        <w:gridCol w:w="925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</w:tblGrid>
      <w:tr w:rsidR="007A338D" w:rsidRPr="00385EA4" w:rsidTr="007A338D">
        <w:trPr>
          <w:jc w:val="center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8D" w:rsidRPr="00372C9C" w:rsidRDefault="007A338D" w:rsidP="00BA6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8D" w:rsidRPr="00372C9C" w:rsidRDefault="007A338D" w:rsidP="00BA6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8D" w:rsidRPr="00372C9C" w:rsidRDefault="007A338D" w:rsidP="00BA6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10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372C9C" w:rsidRDefault="007A338D" w:rsidP="00BA6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Значения  индикаторов (показателей)   муниципальной программы  (подпрограммы)</w:t>
            </w:r>
          </w:p>
          <w:p w:rsidR="007A338D" w:rsidRPr="00372C9C" w:rsidRDefault="007A338D" w:rsidP="00BA6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38D" w:rsidRPr="00385EA4" w:rsidTr="007A338D">
        <w:trPr>
          <w:trHeight w:val="1380"/>
          <w:jc w:val="center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8D" w:rsidRPr="00372C9C" w:rsidRDefault="007A338D" w:rsidP="00BA64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8D" w:rsidRPr="00372C9C" w:rsidRDefault="007A338D" w:rsidP="00BA64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8D" w:rsidRPr="00372C9C" w:rsidRDefault="007A338D" w:rsidP="00BA64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8D" w:rsidRPr="00372C9C" w:rsidRDefault="007A338D" w:rsidP="00BA6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Год, предшествующий году начала реализации муниципальной программы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8D" w:rsidRPr="00654380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1-й год реализации</w:t>
            </w:r>
          </w:p>
          <w:p w:rsidR="007A338D" w:rsidRPr="00654380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38D" w:rsidRPr="00654380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2-й год реализации</w:t>
            </w:r>
          </w:p>
          <w:p w:rsidR="007A338D" w:rsidRPr="00654380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8D" w:rsidRPr="00654380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3-й год реализации</w:t>
            </w:r>
          </w:p>
          <w:p w:rsidR="007A338D" w:rsidRPr="00654380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8D" w:rsidRPr="00654380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4-й год реализации</w:t>
            </w:r>
          </w:p>
          <w:p w:rsidR="007A338D" w:rsidRPr="00654380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8D" w:rsidRPr="00654380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5-й год реализации</w:t>
            </w:r>
          </w:p>
          <w:p w:rsidR="007A338D" w:rsidRPr="00654380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8D" w:rsidRPr="00654380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6-й год реализации</w:t>
            </w:r>
          </w:p>
          <w:p w:rsidR="007A338D" w:rsidRPr="00654380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8D" w:rsidRPr="00654380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7-й год реализации (2024)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8D" w:rsidRPr="00654380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8-й год реализации (2025)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8D" w:rsidRPr="00654380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9-й год реализации (2026)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8D" w:rsidRPr="00654380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10-й год реализации (2027)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8D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11-й год реализации (2028)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8D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12-й год реализации (2029)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8D" w:rsidRDefault="007A338D" w:rsidP="007357A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13-й год реализации (2030)</w:t>
            </w:r>
          </w:p>
        </w:tc>
      </w:tr>
      <w:tr w:rsidR="007A338D" w:rsidRPr="00385EA4" w:rsidTr="007A338D">
        <w:trPr>
          <w:trHeight w:val="266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BF0B0C" w:rsidRDefault="007A338D" w:rsidP="007A338D">
            <w:pPr>
              <w:pStyle w:val="afc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38D" w:rsidRPr="00385EA4" w:rsidTr="007A338D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385EA4" w:rsidRDefault="007A338D" w:rsidP="00BA6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372C9C" w:rsidRDefault="007A338D" w:rsidP="00BA6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372C9C" w:rsidRDefault="007A338D" w:rsidP="00BA6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</w:tr>
      <w:tr w:rsidR="007A338D" w:rsidRPr="00385EA4" w:rsidTr="007A338D">
        <w:trPr>
          <w:trHeight w:val="1185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8D" w:rsidRPr="00372C9C" w:rsidRDefault="007A338D" w:rsidP="007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742C12" w:rsidRDefault="007A338D" w:rsidP="00E13A3C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C12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объектов улично-дорожной сети.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0A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B0A1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B0A1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B0A1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B0A1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B0A1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B0A1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B0A1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B0A1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B0A1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A338D" w:rsidRPr="00385EA4" w:rsidTr="007A338D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8D" w:rsidRPr="00372C9C" w:rsidRDefault="007A338D" w:rsidP="007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742C12" w:rsidRDefault="007A338D" w:rsidP="00E13A3C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Асфальтирование дорог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центральной части поселка.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0A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A338D" w:rsidRPr="00385EA4" w:rsidTr="007A338D">
        <w:trPr>
          <w:trHeight w:val="1168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8D" w:rsidRPr="00372C9C" w:rsidRDefault="007A338D" w:rsidP="0074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742C12" w:rsidRDefault="007A338D" w:rsidP="00E13A3C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C12">
              <w:rPr>
                <w:rFonts w:ascii="Times New Roman" w:hAnsi="Times New Roman" w:cs="Times New Roman"/>
                <w:sz w:val="24"/>
                <w:szCs w:val="24"/>
              </w:rPr>
              <w:t>Строительство станций технического обслуживания;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0A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A338D" w:rsidRPr="00385EA4" w:rsidTr="007A338D">
        <w:trPr>
          <w:trHeight w:val="1460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372C9C" w:rsidRDefault="007A338D" w:rsidP="00742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2C12">
              <w:rPr>
                <w:rFonts w:ascii="Times New Roman" w:hAnsi="Times New Roman" w:cs="Times New Roman"/>
                <w:w w:val="109"/>
                <w:sz w:val="24"/>
                <w:szCs w:val="24"/>
              </w:rPr>
              <w:t>4.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E13A3C" w:rsidRDefault="007A338D" w:rsidP="00E13A3C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742C12">
              <w:rPr>
                <w:rFonts w:ascii="Times New Roman" w:hAnsi="Times New Roman" w:cs="Times New Roman"/>
                <w:w w:val="109"/>
                <w:sz w:val="24"/>
                <w:szCs w:val="24"/>
              </w:rPr>
              <w:t>Строительство парковочных мест для автомобилей об</w:t>
            </w:r>
            <w:r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щей мощностью 1500 </w:t>
            </w:r>
            <w:proofErr w:type="spellStart"/>
            <w:r>
              <w:rPr>
                <w:rFonts w:ascii="Times New Roman" w:hAnsi="Times New Roman" w:cs="Times New Roman"/>
                <w:w w:val="109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w w:val="109"/>
                <w:sz w:val="24"/>
                <w:szCs w:val="24"/>
              </w:rPr>
              <w:t>-мест.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0A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A338D" w:rsidRPr="00385EA4" w:rsidTr="007A338D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372C9C" w:rsidRDefault="007A338D" w:rsidP="00E1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742C12" w:rsidRDefault="007A338D" w:rsidP="00742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C12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Строительство 2 </w:t>
            </w:r>
            <w:r w:rsidRPr="00742C12">
              <w:rPr>
                <w:rFonts w:ascii="Times New Roman" w:hAnsi="Times New Roman" w:cs="Times New Roman"/>
                <w:w w:val="109"/>
                <w:sz w:val="24"/>
                <w:szCs w:val="24"/>
              </w:rPr>
              <w:lastRenderedPageBreak/>
              <w:t>(двух) моек для автомобилей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0A1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3601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A338D" w:rsidRPr="00385EA4" w:rsidTr="007A338D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372C9C" w:rsidRDefault="007A338D" w:rsidP="00E1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742C12" w:rsidRDefault="007A338D" w:rsidP="00E13A3C">
            <w:pPr>
              <w:tabs>
                <w:tab w:val="left" w:pos="9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55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Строительство гаражного комплекса мощностью до 40 </w:t>
            </w:r>
            <w:proofErr w:type="spellStart"/>
            <w:r w:rsidRPr="00F10555">
              <w:rPr>
                <w:rFonts w:ascii="Times New Roman" w:hAnsi="Times New Roman" w:cs="Times New Roman"/>
                <w:w w:val="109"/>
                <w:sz w:val="24"/>
                <w:szCs w:val="24"/>
              </w:rPr>
              <w:t>машино</w:t>
            </w:r>
            <w:proofErr w:type="spellEnd"/>
            <w:r w:rsidRPr="00F10555">
              <w:rPr>
                <w:rFonts w:ascii="Times New Roman" w:hAnsi="Times New Roman" w:cs="Times New Roman"/>
                <w:w w:val="109"/>
                <w:sz w:val="24"/>
                <w:szCs w:val="24"/>
              </w:rPr>
              <w:t>-м</w:t>
            </w:r>
            <w:r>
              <w:rPr>
                <w:rFonts w:ascii="Times New Roman" w:hAnsi="Times New Roman" w:cs="Times New Roman"/>
                <w:w w:val="109"/>
                <w:sz w:val="24"/>
                <w:szCs w:val="24"/>
              </w:rPr>
              <w:t>ест в центральной части поселка.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0A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A338D" w:rsidRPr="00385EA4" w:rsidTr="007A338D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385EA4" w:rsidRDefault="007A338D" w:rsidP="00E1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742C12" w:rsidRDefault="007A338D" w:rsidP="00E13A3C">
            <w:pPr>
              <w:tabs>
                <w:tab w:val="left" w:pos="9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C12">
              <w:rPr>
                <w:rFonts w:ascii="Times New Roman" w:hAnsi="Times New Roman" w:cs="Times New Roman"/>
                <w:w w:val="109"/>
                <w:sz w:val="24"/>
                <w:szCs w:val="24"/>
              </w:rPr>
              <w:t>Строительство лодочной стан</w:t>
            </w:r>
            <w:r>
              <w:rPr>
                <w:rFonts w:ascii="Times New Roman" w:hAnsi="Times New Roman" w:cs="Times New Roman"/>
                <w:w w:val="109"/>
                <w:sz w:val="24"/>
                <w:szCs w:val="24"/>
              </w:rPr>
              <w:t>ции в центральной части поселка.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0A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453E6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A338D" w:rsidRPr="00385EA4" w:rsidTr="007A338D">
        <w:trPr>
          <w:trHeight w:val="1778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385EA4" w:rsidRDefault="007A338D" w:rsidP="00E1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F10555" w:rsidRDefault="007A338D" w:rsidP="00E13A3C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F10555">
              <w:rPr>
                <w:rFonts w:ascii="Times New Roman" w:hAnsi="Times New Roman" w:cs="Times New Roman"/>
                <w:w w:val="109"/>
                <w:sz w:val="24"/>
                <w:szCs w:val="24"/>
              </w:rPr>
              <w:t>Реконструкция автодорожного моста в центральной части поселка через ручей Михакина</w:t>
            </w:r>
            <w:r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0A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921EA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921EA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921EA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921EA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921EA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921EA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921EA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921EA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921EA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A338D" w:rsidRPr="00385EA4" w:rsidTr="007A338D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Default="007A338D" w:rsidP="00E1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742C12" w:rsidRDefault="007A338D" w:rsidP="00E13A3C">
            <w:pPr>
              <w:tabs>
                <w:tab w:val="left" w:pos="992"/>
              </w:tabs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742C12">
              <w:rPr>
                <w:rFonts w:ascii="Times New Roman" w:hAnsi="Times New Roman" w:cs="Times New Roman"/>
                <w:w w:val="109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w w:val="109"/>
                <w:sz w:val="24"/>
                <w:szCs w:val="24"/>
              </w:rPr>
              <w:t>оительство велосипедных дорожек.</w:t>
            </w:r>
          </w:p>
          <w:p w:rsidR="007A338D" w:rsidRPr="00742C12" w:rsidRDefault="007A338D" w:rsidP="00F10555">
            <w:pPr>
              <w:autoSpaceDE w:val="0"/>
              <w:spacing w:after="0" w:line="240" w:lineRule="auto"/>
              <w:ind w:firstLine="51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0A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2662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2662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2662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2662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2662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2662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2662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2662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52662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A338D" w:rsidRPr="00385EA4" w:rsidTr="007A338D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Default="007A338D" w:rsidP="00E1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F10555" w:rsidRDefault="007A338D" w:rsidP="00E13A3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555">
              <w:rPr>
                <w:rFonts w:ascii="Times New Roman" w:hAnsi="Times New Roman" w:cs="Times New Roman"/>
                <w:w w:val="109"/>
                <w:sz w:val="24"/>
                <w:szCs w:val="24"/>
              </w:rPr>
              <w:t>Строительство тротуаров</w:t>
            </w:r>
            <w:r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0A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A338D" w:rsidRPr="00385EA4" w:rsidTr="007A338D">
        <w:trPr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Default="007A338D" w:rsidP="00E1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F10555" w:rsidRDefault="007A338D" w:rsidP="00E13A3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стоянок мест грузового транспорта – 2 (два)  </w:t>
            </w:r>
            <w:r w:rsidRPr="00F105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комплекса стоянок грузового автотранспорта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0A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8D" w:rsidRPr="000A1186" w:rsidRDefault="007A338D" w:rsidP="007A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Pr="000A1186" w:rsidRDefault="007A338D" w:rsidP="007A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86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38D" w:rsidRDefault="007A338D" w:rsidP="007A338D">
            <w:pPr>
              <w:jc w:val="center"/>
            </w:pPr>
            <w:r w:rsidRPr="00A178F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BA642E" w:rsidRDefault="00BA642E" w:rsidP="00BA64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13A3C" w:rsidRDefault="00E13A3C" w:rsidP="00BA64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13A3C" w:rsidRDefault="00E13A3C" w:rsidP="00BA64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13A3C" w:rsidRDefault="00E13A3C" w:rsidP="00BA64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13A3C" w:rsidRDefault="00E13A3C" w:rsidP="00BA64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13A3C" w:rsidRDefault="00E13A3C" w:rsidP="00BA64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13A3C" w:rsidRDefault="00E13A3C" w:rsidP="00BA64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A642E" w:rsidRDefault="00BA642E" w:rsidP="00BA6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42E" w:rsidRDefault="00BA642E" w:rsidP="00BA64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42E" w:rsidRDefault="00BA642E" w:rsidP="00BA64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42E" w:rsidRDefault="00BA642E" w:rsidP="00BA64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42E" w:rsidRDefault="00BA642E" w:rsidP="00BA64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Таблица №3</w:t>
      </w:r>
    </w:p>
    <w:p w:rsidR="00BA642E" w:rsidRPr="00222673" w:rsidRDefault="00BA642E" w:rsidP="00BA6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2673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BA642E" w:rsidRPr="00222673" w:rsidRDefault="00BA642E" w:rsidP="00BA642E">
      <w:pPr>
        <w:spacing w:after="29" w:line="1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2673">
        <w:rPr>
          <w:rFonts w:ascii="Times New Roman" w:eastAsia="Times New Roman" w:hAnsi="Times New Roman" w:cs="Times New Roman"/>
          <w:b/>
          <w:bCs/>
          <w:sz w:val="24"/>
          <w:szCs w:val="24"/>
        </w:rPr>
        <w:t>об основных мерах правового регулирования в сфере реализации муниципальной программы</w:t>
      </w:r>
    </w:p>
    <w:p w:rsidR="00BA642E" w:rsidRPr="00FD0CD9" w:rsidRDefault="00654380" w:rsidP="00BA642E">
      <w:pPr>
        <w:spacing w:after="29" w:line="1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«Комплексное развитие транспортной инфраструктуры городского округа «поселок Палана» </w:t>
      </w:r>
    </w:p>
    <w:tbl>
      <w:tblPr>
        <w:tblW w:w="14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96"/>
        <w:gridCol w:w="3543"/>
        <w:gridCol w:w="3402"/>
        <w:gridCol w:w="3265"/>
      </w:tblGrid>
      <w:tr w:rsidR="00BA642E" w:rsidRPr="00222673" w:rsidTr="00BA642E">
        <w:trPr>
          <w:trHeight w:val="1080"/>
        </w:trPr>
        <w:tc>
          <w:tcPr>
            <w:tcW w:w="648" w:type="dxa"/>
            <w:vAlign w:val="center"/>
          </w:tcPr>
          <w:p w:rsidR="00BA642E" w:rsidRPr="00222673" w:rsidRDefault="00BA642E" w:rsidP="00BA642E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96" w:type="dxa"/>
            <w:vAlign w:val="center"/>
          </w:tcPr>
          <w:p w:rsidR="00BA642E" w:rsidRPr="00222673" w:rsidRDefault="00BA642E" w:rsidP="00BA642E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2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ид муниципального правового акта</w:t>
            </w:r>
          </w:p>
        </w:tc>
        <w:tc>
          <w:tcPr>
            <w:tcW w:w="3543" w:type="dxa"/>
            <w:vAlign w:val="center"/>
          </w:tcPr>
          <w:p w:rsidR="00BA642E" w:rsidRPr="00222673" w:rsidRDefault="00BA642E" w:rsidP="00BA642E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положения муниципального правового акта</w:t>
            </w:r>
          </w:p>
        </w:tc>
        <w:tc>
          <w:tcPr>
            <w:tcW w:w="3402" w:type="dxa"/>
            <w:vAlign w:val="center"/>
          </w:tcPr>
          <w:p w:rsidR="00BA642E" w:rsidRPr="00222673" w:rsidRDefault="00BA642E" w:rsidP="00BA642E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 (исполнители)</w:t>
            </w:r>
          </w:p>
        </w:tc>
        <w:tc>
          <w:tcPr>
            <w:tcW w:w="3261" w:type="dxa"/>
            <w:vAlign w:val="center"/>
          </w:tcPr>
          <w:p w:rsidR="00BA642E" w:rsidRPr="00222673" w:rsidRDefault="00BA642E" w:rsidP="00BA642E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сроки принятия</w:t>
            </w:r>
          </w:p>
        </w:tc>
      </w:tr>
      <w:tr w:rsidR="00BA642E" w:rsidRPr="00222673" w:rsidTr="00BA642E">
        <w:trPr>
          <w:trHeight w:val="425"/>
        </w:trPr>
        <w:tc>
          <w:tcPr>
            <w:tcW w:w="648" w:type="dxa"/>
            <w:vAlign w:val="center"/>
          </w:tcPr>
          <w:p w:rsidR="00BA642E" w:rsidRPr="00222673" w:rsidRDefault="00BA642E" w:rsidP="00BA642E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96" w:type="dxa"/>
            <w:vAlign w:val="center"/>
          </w:tcPr>
          <w:p w:rsidR="00BA642E" w:rsidRPr="00222673" w:rsidRDefault="00BA642E" w:rsidP="00BA642E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BA642E" w:rsidRPr="00222673" w:rsidRDefault="00BA642E" w:rsidP="00BA642E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BA642E" w:rsidRPr="00222673" w:rsidRDefault="00BA642E" w:rsidP="00BA642E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BA642E" w:rsidRPr="00222673" w:rsidRDefault="00BA642E" w:rsidP="00BA642E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A642E" w:rsidRPr="00222673" w:rsidTr="00BA642E">
        <w:trPr>
          <w:trHeight w:val="425"/>
        </w:trPr>
        <w:tc>
          <w:tcPr>
            <w:tcW w:w="648" w:type="dxa"/>
            <w:vAlign w:val="center"/>
          </w:tcPr>
          <w:p w:rsidR="00BA642E" w:rsidRPr="00222673" w:rsidRDefault="00BA642E" w:rsidP="00BA642E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06" w:type="dxa"/>
            <w:gridSpan w:val="4"/>
            <w:vAlign w:val="center"/>
          </w:tcPr>
          <w:p w:rsidR="00BA642E" w:rsidRPr="00222673" w:rsidRDefault="00BA642E" w:rsidP="00BA642E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муниципальных правовых актов в целях правого регулирования в сфере реализации муниципальной программы не предусмотрено</w:t>
            </w:r>
          </w:p>
        </w:tc>
      </w:tr>
    </w:tbl>
    <w:p w:rsidR="00BA642E" w:rsidRDefault="00BA642E" w:rsidP="00BA64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42E" w:rsidRDefault="00BA642E" w:rsidP="00BA64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Таблица №4</w:t>
      </w:r>
    </w:p>
    <w:p w:rsidR="00BA642E" w:rsidRPr="00222673" w:rsidRDefault="00BA642E" w:rsidP="00BA6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2673">
        <w:rPr>
          <w:rFonts w:ascii="Times New Roman" w:eastAsia="Times New Roman" w:hAnsi="Times New Roman" w:cs="Times New Roman"/>
          <w:b/>
          <w:sz w:val="24"/>
          <w:szCs w:val="24"/>
        </w:rPr>
        <w:t>Прогноз</w:t>
      </w:r>
    </w:p>
    <w:p w:rsidR="00BA642E" w:rsidRPr="00222673" w:rsidRDefault="00BA642E" w:rsidP="00BA6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267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сводных показателей муниципальных заданий на оказание муниципальных услуг (выполнение работ) муниципальными учреждениями в рамках муниципальной программы</w:t>
      </w:r>
    </w:p>
    <w:p w:rsidR="00BA642E" w:rsidRPr="00222673" w:rsidRDefault="00BA642E" w:rsidP="00BA6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644"/>
        <w:gridCol w:w="1275"/>
        <w:gridCol w:w="1134"/>
        <w:gridCol w:w="1276"/>
        <w:gridCol w:w="1136"/>
        <w:gridCol w:w="1275"/>
        <w:gridCol w:w="2550"/>
      </w:tblGrid>
      <w:tr w:rsidR="00BA642E" w:rsidRPr="00222673" w:rsidTr="00BA642E">
        <w:trPr>
          <w:trHeight w:val="1259"/>
        </w:trPr>
        <w:tc>
          <w:tcPr>
            <w:tcW w:w="560" w:type="dxa"/>
            <w:vMerge w:val="restart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44" w:type="dxa"/>
            <w:vMerge w:val="restart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муниципальной услуги (выполняемой работы), показателя объёма услуги (выполнения работы)</w:t>
            </w:r>
          </w:p>
        </w:tc>
        <w:tc>
          <w:tcPr>
            <w:tcW w:w="3685" w:type="dxa"/>
            <w:gridSpan w:val="3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 показателя объёма муниципальной услуги (выполнения работы)</w:t>
            </w:r>
          </w:p>
        </w:tc>
        <w:tc>
          <w:tcPr>
            <w:tcW w:w="4961" w:type="dxa"/>
            <w:gridSpan w:val="3"/>
            <w:vAlign w:val="center"/>
          </w:tcPr>
          <w:p w:rsidR="00BA642E" w:rsidRPr="00222673" w:rsidRDefault="00BA642E" w:rsidP="00BA642E">
            <w:pPr>
              <w:spacing w:after="0" w:line="240" w:lineRule="auto"/>
              <w:ind w:left="-38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бюджета городского округа на оказание муниципальной услуги (выполнение работы),</w:t>
            </w:r>
            <w:proofErr w:type="spellStart"/>
            <w:r w:rsidRPr="0022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Pr="0022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A642E" w:rsidRPr="00222673" w:rsidTr="00BA642E">
        <w:tc>
          <w:tcPr>
            <w:tcW w:w="560" w:type="dxa"/>
            <w:vMerge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  <w:vMerge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6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136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5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550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второй год планового периода</w:t>
            </w:r>
          </w:p>
        </w:tc>
      </w:tr>
      <w:tr w:rsidR="00BA642E" w:rsidRPr="00222673" w:rsidTr="00BA642E">
        <w:tc>
          <w:tcPr>
            <w:tcW w:w="560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6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4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6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67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67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67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6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67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67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0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67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A642E" w:rsidRPr="00222673" w:rsidTr="00BA642E">
        <w:tc>
          <w:tcPr>
            <w:tcW w:w="560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4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услуги (выполняемой работы) и её содержание:</w:t>
            </w:r>
          </w:p>
          <w:p w:rsidR="00BA642E" w:rsidRPr="00222673" w:rsidRDefault="00BA642E" w:rsidP="00BA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6"/>
          </w:tcPr>
          <w:p w:rsidR="00BA642E" w:rsidRPr="00222673" w:rsidRDefault="00BA642E" w:rsidP="00BA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муниципальных услуг  не предусмотрено</w:t>
            </w:r>
          </w:p>
        </w:tc>
      </w:tr>
      <w:tr w:rsidR="00BA642E" w:rsidRPr="00222673" w:rsidTr="00BA642E">
        <w:tc>
          <w:tcPr>
            <w:tcW w:w="560" w:type="dxa"/>
            <w:vAlign w:val="center"/>
          </w:tcPr>
          <w:p w:rsidR="00BA642E" w:rsidRPr="00222673" w:rsidRDefault="00BA642E" w:rsidP="00BA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44" w:type="dxa"/>
            <w:vAlign w:val="center"/>
          </w:tcPr>
          <w:p w:rsidR="00BA642E" w:rsidRPr="00222673" w:rsidRDefault="00BA642E" w:rsidP="00FC0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67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объёма муниципальной услуги (выполнения работы):</w:t>
            </w:r>
          </w:p>
        </w:tc>
        <w:tc>
          <w:tcPr>
            <w:tcW w:w="8646" w:type="dxa"/>
            <w:gridSpan w:val="6"/>
          </w:tcPr>
          <w:p w:rsidR="00BA642E" w:rsidRPr="00222673" w:rsidRDefault="00BA642E" w:rsidP="00BA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установлено</w:t>
            </w:r>
          </w:p>
        </w:tc>
      </w:tr>
    </w:tbl>
    <w:p w:rsidR="00BA642E" w:rsidRPr="004D4108" w:rsidRDefault="00BA642E" w:rsidP="00BA64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108">
        <w:rPr>
          <w:rFonts w:ascii="Times New Roman" w:eastAsia="Times New Roman" w:hAnsi="Times New Roman" w:cs="Times New Roman"/>
          <w:b/>
          <w:sz w:val="24"/>
          <w:szCs w:val="24"/>
        </w:rPr>
        <w:t>Таблица 5</w:t>
      </w:r>
    </w:p>
    <w:p w:rsidR="00BA642E" w:rsidRPr="004D4108" w:rsidRDefault="00BA642E" w:rsidP="00BA642E">
      <w:pPr>
        <w:spacing w:after="0" w:line="18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410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</w:t>
      </w:r>
    </w:p>
    <w:p w:rsidR="00BA642E" w:rsidRPr="004D4108" w:rsidRDefault="00BA642E" w:rsidP="00BA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1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BA642E" w:rsidRPr="004D4108" w:rsidRDefault="00BA642E" w:rsidP="00BA642E">
      <w:pPr>
        <w:spacing w:after="0" w:line="1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4108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 обеспечение муниципальной программы за счет всех источников финансирования</w:t>
      </w:r>
    </w:p>
    <w:p w:rsidR="00BA642E" w:rsidRPr="00FD0CD9" w:rsidRDefault="00BA642E" w:rsidP="00BA6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CD9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и развитие </w:t>
      </w:r>
      <w:r w:rsidRPr="00F40496">
        <w:rPr>
          <w:rFonts w:ascii="Times New Roman" w:eastAsia="Times New Roman" w:hAnsi="Times New Roman" w:cs="Times New Roman"/>
          <w:b/>
          <w:sz w:val="24"/>
          <w:szCs w:val="24"/>
        </w:rPr>
        <w:t>сельскохозяйственного</w:t>
      </w:r>
      <w:r w:rsidRPr="00FD0CD9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комплекса в городском округе «поселок Палана»</w:t>
      </w:r>
    </w:p>
    <w:p w:rsidR="00BA642E" w:rsidRPr="004D4108" w:rsidRDefault="00BA642E" w:rsidP="00BA642E">
      <w:pPr>
        <w:spacing w:after="0" w:line="18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42E" w:rsidRPr="004D4108" w:rsidRDefault="00BA642E" w:rsidP="00BA642E">
      <w:pPr>
        <w:spacing w:after="0" w:line="18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42E" w:rsidRPr="004D4108" w:rsidRDefault="00BA642E" w:rsidP="00BA642E">
      <w:pPr>
        <w:spacing w:after="0" w:line="180" w:lineRule="exact"/>
        <w:rPr>
          <w:rFonts w:ascii="Times New Roman" w:eastAsia="Times New Roman" w:hAnsi="Times New Roman" w:cs="Times New Roman"/>
          <w:b/>
          <w:bCs/>
        </w:rPr>
      </w:pPr>
    </w:p>
    <w:tbl>
      <w:tblPr>
        <w:tblW w:w="15283" w:type="dxa"/>
        <w:jc w:val="center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429"/>
        <w:gridCol w:w="539"/>
        <w:gridCol w:w="709"/>
        <w:gridCol w:w="708"/>
        <w:gridCol w:w="426"/>
        <w:gridCol w:w="992"/>
        <w:gridCol w:w="709"/>
        <w:gridCol w:w="708"/>
        <w:gridCol w:w="709"/>
        <w:gridCol w:w="709"/>
        <w:gridCol w:w="709"/>
        <w:gridCol w:w="708"/>
        <w:gridCol w:w="709"/>
        <w:gridCol w:w="625"/>
        <w:gridCol w:w="709"/>
        <w:gridCol w:w="709"/>
        <w:gridCol w:w="709"/>
        <w:gridCol w:w="708"/>
        <w:gridCol w:w="709"/>
        <w:gridCol w:w="709"/>
      </w:tblGrid>
      <w:tr w:rsidR="00C71EC3" w:rsidRPr="004D4108" w:rsidTr="00484159">
        <w:trPr>
          <w:jc w:val="center"/>
        </w:trPr>
        <w:tc>
          <w:tcPr>
            <w:tcW w:w="641" w:type="dxa"/>
            <w:vMerge w:val="restart"/>
            <w:vAlign w:val="center"/>
          </w:tcPr>
          <w:p w:rsidR="00C71EC3" w:rsidRPr="004D4108" w:rsidRDefault="00C71EC3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1429" w:type="dxa"/>
            <w:vMerge w:val="restart"/>
            <w:vAlign w:val="center"/>
          </w:tcPr>
          <w:p w:rsidR="00C71EC3" w:rsidRPr="004D4108" w:rsidRDefault="00C71EC3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подпрограммы (основного мероприятия, мероприятия)</w:t>
            </w:r>
          </w:p>
        </w:tc>
        <w:tc>
          <w:tcPr>
            <w:tcW w:w="2382" w:type="dxa"/>
            <w:gridSpan w:val="4"/>
            <w:vAlign w:val="center"/>
          </w:tcPr>
          <w:p w:rsidR="00C71EC3" w:rsidRPr="004D4108" w:rsidRDefault="00C71EC3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vAlign w:val="center"/>
          </w:tcPr>
          <w:p w:rsidR="00C71EC3" w:rsidRPr="004D4108" w:rsidRDefault="00C71EC3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Источники </w:t>
            </w:r>
            <w:proofErr w:type="spellStart"/>
            <w:r w:rsidRPr="004D4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финанси-рования</w:t>
            </w:r>
            <w:proofErr w:type="spellEnd"/>
          </w:p>
        </w:tc>
        <w:tc>
          <w:tcPr>
            <w:tcW w:w="9839" w:type="dxa"/>
            <w:gridSpan w:val="14"/>
          </w:tcPr>
          <w:p w:rsidR="00C71EC3" w:rsidRPr="004D4108" w:rsidRDefault="00C71EC3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бюджетных ассигнований по годам, тыс. рублей</w:t>
            </w:r>
          </w:p>
        </w:tc>
      </w:tr>
      <w:tr w:rsidR="001767D1" w:rsidRPr="004D4108" w:rsidTr="001767D1">
        <w:trPr>
          <w:jc w:val="center"/>
        </w:trPr>
        <w:tc>
          <w:tcPr>
            <w:tcW w:w="641" w:type="dxa"/>
            <w:vMerge/>
            <w:vAlign w:val="center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  <w:vAlign w:val="center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D4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8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426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vAlign w:val="center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767D1" w:rsidRPr="004D4108" w:rsidRDefault="001767D1" w:rsidP="001767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vAlign w:val="center"/>
          </w:tcPr>
          <w:p w:rsidR="001767D1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4D4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ервый год </w:t>
            </w:r>
          </w:p>
          <w:p w:rsidR="001767D1" w:rsidRPr="004D4108" w:rsidRDefault="001767D1" w:rsidP="00F105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09" w:type="dxa"/>
            <w:vAlign w:val="center"/>
          </w:tcPr>
          <w:p w:rsidR="001767D1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4D41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торой год </w:t>
            </w:r>
          </w:p>
          <w:p w:rsidR="001767D1" w:rsidRPr="004D4108" w:rsidRDefault="001767D1" w:rsidP="00F105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09" w:type="dxa"/>
            <w:vAlign w:val="center"/>
          </w:tcPr>
          <w:p w:rsidR="001767D1" w:rsidRDefault="001767D1" w:rsidP="001767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Третий год</w:t>
            </w:r>
          </w:p>
          <w:p w:rsidR="001767D1" w:rsidRPr="004D4108" w:rsidRDefault="001767D1" w:rsidP="001767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:rsidR="001767D1" w:rsidRDefault="001767D1" w:rsidP="001767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Четвертый год</w:t>
            </w:r>
          </w:p>
          <w:p w:rsidR="001767D1" w:rsidRPr="004D4108" w:rsidRDefault="001767D1" w:rsidP="001767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708" w:type="dxa"/>
            <w:vAlign w:val="center"/>
          </w:tcPr>
          <w:p w:rsidR="001767D1" w:rsidRDefault="001767D1" w:rsidP="001767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Пятый год</w:t>
            </w:r>
          </w:p>
          <w:p w:rsidR="001767D1" w:rsidRPr="004D4108" w:rsidRDefault="001767D1" w:rsidP="001767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1767D1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Шестой год</w:t>
            </w:r>
          </w:p>
          <w:p w:rsidR="001767D1" w:rsidRPr="004D4108" w:rsidRDefault="001767D1" w:rsidP="00F1055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25" w:type="dxa"/>
            <w:vAlign w:val="center"/>
          </w:tcPr>
          <w:p w:rsidR="001767D1" w:rsidRDefault="001767D1" w:rsidP="001767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Седьмой 2024</w:t>
            </w:r>
          </w:p>
        </w:tc>
        <w:tc>
          <w:tcPr>
            <w:tcW w:w="709" w:type="dxa"/>
            <w:vAlign w:val="center"/>
          </w:tcPr>
          <w:p w:rsidR="001767D1" w:rsidRDefault="001767D1" w:rsidP="001767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Восьмой 2025</w:t>
            </w:r>
          </w:p>
        </w:tc>
        <w:tc>
          <w:tcPr>
            <w:tcW w:w="709" w:type="dxa"/>
            <w:vAlign w:val="center"/>
          </w:tcPr>
          <w:p w:rsidR="001767D1" w:rsidRDefault="001767D1" w:rsidP="001767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Девятый 2026</w:t>
            </w:r>
          </w:p>
        </w:tc>
        <w:tc>
          <w:tcPr>
            <w:tcW w:w="709" w:type="dxa"/>
            <w:vAlign w:val="center"/>
          </w:tcPr>
          <w:p w:rsidR="001767D1" w:rsidRDefault="001767D1" w:rsidP="001767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Десятый 2027</w:t>
            </w:r>
          </w:p>
        </w:tc>
        <w:tc>
          <w:tcPr>
            <w:tcW w:w="708" w:type="dxa"/>
            <w:vAlign w:val="center"/>
          </w:tcPr>
          <w:p w:rsidR="001767D1" w:rsidRDefault="00C71EC3" w:rsidP="001767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Одиннадцатый 2028 </w:t>
            </w:r>
          </w:p>
        </w:tc>
        <w:tc>
          <w:tcPr>
            <w:tcW w:w="709" w:type="dxa"/>
            <w:vAlign w:val="center"/>
          </w:tcPr>
          <w:p w:rsidR="001767D1" w:rsidRDefault="00C71EC3" w:rsidP="001767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Двенадцатый 2029</w:t>
            </w:r>
          </w:p>
        </w:tc>
        <w:tc>
          <w:tcPr>
            <w:tcW w:w="709" w:type="dxa"/>
            <w:vAlign w:val="center"/>
          </w:tcPr>
          <w:p w:rsidR="001767D1" w:rsidRDefault="00C71EC3" w:rsidP="001767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Тринадцатый 2030</w:t>
            </w:r>
          </w:p>
        </w:tc>
      </w:tr>
      <w:tr w:rsidR="001767D1" w:rsidRPr="004D4108" w:rsidTr="001767D1">
        <w:trPr>
          <w:trHeight w:val="214"/>
          <w:jc w:val="center"/>
        </w:trPr>
        <w:tc>
          <w:tcPr>
            <w:tcW w:w="641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42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625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</w:t>
            </w:r>
          </w:p>
        </w:tc>
      </w:tr>
      <w:tr w:rsidR="001767D1" w:rsidRPr="004D4108" w:rsidTr="00F53EB1">
        <w:trPr>
          <w:trHeight w:val="716"/>
          <w:jc w:val="center"/>
        </w:trPr>
        <w:tc>
          <w:tcPr>
            <w:tcW w:w="641" w:type="dxa"/>
            <w:vMerge w:val="restart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рограмма </w:t>
            </w:r>
          </w:p>
        </w:tc>
        <w:tc>
          <w:tcPr>
            <w:tcW w:w="1429" w:type="dxa"/>
            <w:vMerge w:val="restart"/>
          </w:tcPr>
          <w:p w:rsidR="001767D1" w:rsidRPr="00D72906" w:rsidRDefault="001767D1" w:rsidP="005530A1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D729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Комплексное развитие транспортной инфраструктуры городского округа </w:t>
            </w:r>
          </w:p>
          <w:p w:rsidR="001767D1" w:rsidRPr="00D72906" w:rsidRDefault="001767D1" w:rsidP="005530A1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67D1" w:rsidRPr="00D72906" w:rsidRDefault="001767D1" w:rsidP="005530A1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«поселок Палана» на 2018 - 2030 годы»</w:t>
            </w:r>
          </w:p>
          <w:p w:rsidR="001767D1" w:rsidRDefault="001767D1" w:rsidP="005530A1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67D1" w:rsidRPr="00FD0CD9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508B2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F508B2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508B2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F53EB1">
        <w:trPr>
          <w:trHeight w:val="519"/>
          <w:jc w:val="center"/>
        </w:trPr>
        <w:tc>
          <w:tcPr>
            <w:tcW w:w="641" w:type="dxa"/>
            <w:vMerge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федераль-ный</w:t>
            </w:r>
            <w:proofErr w:type="spellEnd"/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508B2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F508B2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508B2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trHeight w:val="395"/>
          <w:jc w:val="center"/>
        </w:trPr>
        <w:tc>
          <w:tcPr>
            <w:tcW w:w="641" w:type="dxa"/>
            <w:vMerge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Pr="001F659D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508B2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F508B2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508B2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trHeight w:val="443"/>
          <w:jc w:val="center"/>
        </w:trPr>
        <w:tc>
          <w:tcPr>
            <w:tcW w:w="641" w:type="dxa"/>
            <w:vMerge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508B2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F508B2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508B2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jc w:val="center"/>
        </w:trPr>
        <w:tc>
          <w:tcPr>
            <w:tcW w:w="641" w:type="dxa"/>
            <w:vMerge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внебюджет-ные</w:t>
            </w:r>
            <w:proofErr w:type="spellEnd"/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508B2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F508B2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508B2">
              <w:t>00,00000</w:t>
            </w:r>
          </w:p>
        </w:tc>
        <w:tc>
          <w:tcPr>
            <w:tcW w:w="625" w:type="dxa"/>
          </w:tcPr>
          <w:p w:rsidR="001767D1" w:rsidRDefault="001767D1">
            <w:r w:rsidRPr="00796C60">
              <w:t>0</w:t>
            </w:r>
            <w:r w:rsidR="00F53EB1">
              <w:t>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jc w:val="center"/>
        </w:trPr>
        <w:tc>
          <w:tcPr>
            <w:tcW w:w="641" w:type="dxa"/>
            <w:vMerge w:val="restart"/>
            <w:vAlign w:val="center"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Основное мероприятие 1</w:t>
            </w:r>
          </w:p>
        </w:tc>
        <w:tc>
          <w:tcPr>
            <w:tcW w:w="1429" w:type="dxa"/>
            <w:vMerge w:val="restart"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1.Мероприятия по развитию транспортной инфраструктуры по видам транспорта</w:t>
            </w:r>
            <w:r w:rsidR="00A73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486D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1767D1" w:rsidRDefault="001767D1">
            <w:r w:rsidRPr="00824D26">
              <w:t>00,00000</w:t>
            </w:r>
          </w:p>
        </w:tc>
        <w:tc>
          <w:tcPr>
            <w:tcW w:w="708" w:type="dxa"/>
          </w:tcPr>
          <w:p w:rsidR="001767D1" w:rsidRDefault="001767D1">
            <w:r w:rsidRPr="00824D26">
              <w:t>00,00000</w:t>
            </w:r>
          </w:p>
        </w:tc>
        <w:tc>
          <w:tcPr>
            <w:tcW w:w="709" w:type="dxa"/>
          </w:tcPr>
          <w:p w:rsidR="001767D1" w:rsidRDefault="001767D1">
            <w:r w:rsidRPr="00824D26">
              <w:t>00,00000</w:t>
            </w:r>
          </w:p>
        </w:tc>
        <w:tc>
          <w:tcPr>
            <w:tcW w:w="709" w:type="dxa"/>
          </w:tcPr>
          <w:p w:rsidR="001767D1" w:rsidRDefault="001767D1">
            <w:r w:rsidRPr="00824D26">
              <w:t>00,00000</w:t>
            </w:r>
          </w:p>
        </w:tc>
        <w:tc>
          <w:tcPr>
            <w:tcW w:w="709" w:type="dxa"/>
          </w:tcPr>
          <w:p w:rsidR="001767D1" w:rsidRDefault="001767D1">
            <w:r w:rsidRPr="00824D26">
              <w:t>00,00000</w:t>
            </w:r>
          </w:p>
        </w:tc>
        <w:tc>
          <w:tcPr>
            <w:tcW w:w="708" w:type="dxa"/>
          </w:tcPr>
          <w:p w:rsidR="001767D1" w:rsidRDefault="001767D1">
            <w:r w:rsidRPr="00824D26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jc w:val="center"/>
        </w:trPr>
        <w:tc>
          <w:tcPr>
            <w:tcW w:w="641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федераль-ный</w:t>
            </w:r>
            <w:proofErr w:type="spellEnd"/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trHeight w:val="401"/>
          <w:jc w:val="center"/>
        </w:trPr>
        <w:tc>
          <w:tcPr>
            <w:tcW w:w="641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trHeight w:val="463"/>
          <w:jc w:val="center"/>
        </w:trPr>
        <w:tc>
          <w:tcPr>
            <w:tcW w:w="641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1767D1" w:rsidRDefault="001767D1">
            <w:r w:rsidRPr="00DF7A43">
              <w:t>00,00000</w:t>
            </w:r>
          </w:p>
        </w:tc>
        <w:tc>
          <w:tcPr>
            <w:tcW w:w="708" w:type="dxa"/>
          </w:tcPr>
          <w:p w:rsidR="001767D1" w:rsidRDefault="001767D1">
            <w:r w:rsidRPr="00DF7A43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jc w:val="center"/>
        </w:trPr>
        <w:tc>
          <w:tcPr>
            <w:tcW w:w="641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внебюджет-ные</w:t>
            </w:r>
            <w:proofErr w:type="spellEnd"/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</w:tcPr>
          <w:p w:rsidR="001767D1" w:rsidRDefault="001767D1">
            <w:r w:rsidRPr="00DF7A43">
              <w:t>00,00000</w:t>
            </w:r>
          </w:p>
        </w:tc>
        <w:tc>
          <w:tcPr>
            <w:tcW w:w="708" w:type="dxa"/>
          </w:tcPr>
          <w:p w:rsidR="001767D1" w:rsidRDefault="001767D1">
            <w:r w:rsidRPr="00DF7A43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7F7C17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jc w:val="center"/>
        </w:trPr>
        <w:tc>
          <w:tcPr>
            <w:tcW w:w="641" w:type="dxa"/>
            <w:vMerge w:val="restart"/>
            <w:vAlign w:val="center"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2</w:t>
            </w:r>
          </w:p>
        </w:tc>
        <w:tc>
          <w:tcPr>
            <w:tcW w:w="1429" w:type="dxa"/>
            <w:vMerge w:val="restart"/>
          </w:tcPr>
          <w:p w:rsidR="001767D1" w:rsidRPr="00486D5E" w:rsidRDefault="001767D1" w:rsidP="00A73E6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2.Мероприятия по развитию транспорта </w:t>
            </w:r>
            <w:r w:rsidRPr="00486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 пользования, созданию</w:t>
            </w:r>
            <w:r w:rsidR="00A73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транспортно-пересадочных узлов.</w:t>
            </w:r>
          </w:p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5C4410"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557B6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F557B6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DB7790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jc w:val="center"/>
        </w:trPr>
        <w:tc>
          <w:tcPr>
            <w:tcW w:w="641" w:type="dxa"/>
            <w:vMerge/>
            <w:vAlign w:val="center"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федераль-ный</w:t>
            </w:r>
            <w:proofErr w:type="spellEnd"/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lastRenderedPageBreak/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5C4410">
              <w:t>00,0</w:t>
            </w:r>
            <w:r w:rsidRPr="005C4410">
              <w:lastRenderedPageBreak/>
              <w:t>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lastRenderedPageBreak/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557B6">
              <w:t>00,0</w:t>
            </w:r>
            <w:r w:rsidRPr="00F557B6">
              <w:lastRenderedPageBreak/>
              <w:t>0000</w:t>
            </w:r>
          </w:p>
        </w:tc>
        <w:tc>
          <w:tcPr>
            <w:tcW w:w="708" w:type="dxa"/>
          </w:tcPr>
          <w:p w:rsidR="001767D1" w:rsidRDefault="001767D1" w:rsidP="00BA642E">
            <w:r w:rsidRPr="00F557B6">
              <w:lastRenderedPageBreak/>
              <w:t>00,0</w:t>
            </w:r>
            <w:r w:rsidRPr="00F557B6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 w:rsidP="00BA642E">
            <w:r w:rsidRPr="00DB7790">
              <w:lastRenderedPageBreak/>
              <w:t>00,0</w:t>
            </w:r>
            <w:r w:rsidRPr="00DB7790">
              <w:lastRenderedPageBreak/>
              <w:t>0000</w:t>
            </w:r>
          </w:p>
        </w:tc>
        <w:tc>
          <w:tcPr>
            <w:tcW w:w="625" w:type="dxa"/>
          </w:tcPr>
          <w:p w:rsidR="001767D1" w:rsidRDefault="00F53EB1">
            <w:r>
              <w:lastRenderedPageBreak/>
              <w:t>00,0</w:t>
            </w:r>
            <w:r>
              <w:lastRenderedPageBreak/>
              <w:t>000</w:t>
            </w:r>
          </w:p>
        </w:tc>
        <w:tc>
          <w:tcPr>
            <w:tcW w:w="709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  <w:tc>
          <w:tcPr>
            <w:tcW w:w="708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</w:tr>
      <w:tr w:rsidR="001767D1" w:rsidRPr="004D4108" w:rsidTr="001767D1">
        <w:trPr>
          <w:trHeight w:val="461"/>
          <w:jc w:val="center"/>
        </w:trPr>
        <w:tc>
          <w:tcPr>
            <w:tcW w:w="641" w:type="dxa"/>
            <w:vMerge/>
            <w:vAlign w:val="center"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5C4410"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557B6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F557B6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DB7790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trHeight w:val="655"/>
          <w:jc w:val="center"/>
        </w:trPr>
        <w:tc>
          <w:tcPr>
            <w:tcW w:w="641" w:type="dxa"/>
            <w:vMerge/>
            <w:vAlign w:val="center"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5C4410"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557B6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F557B6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DB7790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jc w:val="center"/>
        </w:trPr>
        <w:tc>
          <w:tcPr>
            <w:tcW w:w="641" w:type="dxa"/>
            <w:vMerge/>
            <w:vAlign w:val="center"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внебюджет-ные</w:t>
            </w:r>
            <w:proofErr w:type="spellEnd"/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</w:tcPr>
          <w:p w:rsidR="001767D1" w:rsidRDefault="001767D1" w:rsidP="00BA642E">
            <w:r w:rsidRPr="00257760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257760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DB7790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jc w:val="center"/>
        </w:trPr>
        <w:tc>
          <w:tcPr>
            <w:tcW w:w="641" w:type="dxa"/>
            <w:vMerge w:val="restart"/>
            <w:vAlign w:val="center"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3</w:t>
            </w:r>
          </w:p>
        </w:tc>
        <w:tc>
          <w:tcPr>
            <w:tcW w:w="1429" w:type="dxa"/>
            <w:vMerge w:val="restart"/>
          </w:tcPr>
          <w:p w:rsidR="001767D1" w:rsidRPr="00486D5E" w:rsidRDefault="001767D1" w:rsidP="00A73E6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3.Мероприятия по развитию инфраструктуры для легкового автомобильного транспорта, включая развитие ед</w:t>
            </w:r>
            <w:r w:rsidR="00A73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иного парковочного пространства.</w:t>
            </w:r>
          </w:p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DB7790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jc w:val="center"/>
        </w:trPr>
        <w:tc>
          <w:tcPr>
            <w:tcW w:w="641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федераль-ный</w:t>
            </w:r>
            <w:proofErr w:type="spellEnd"/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бюджет</w:t>
            </w:r>
            <w:r w:rsidRPr="00F651CA">
              <w:t>00,00000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trHeight w:val="539"/>
          <w:jc w:val="center"/>
        </w:trPr>
        <w:tc>
          <w:tcPr>
            <w:tcW w:w="641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trHeight w:val="419"/>
          <w:jc w:val="center"/>
        </w:trPr>
        <w:tc>
          <w:tcPr>
            <w:tcW w:w="641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51CA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F651CA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jc w:val="center"/>
        </w:trPr>
        <w:tc>
          <w:tcPr>
            <w:tcW w:w="641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внебюджет-ные</w:t>
            </w:r>
            <w:proofErr w:type="spellEnd"/>
            <w:r w:rsidRPr="004D41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</w:tcPr>
          <w:p w:rsidR="001767D1" w:rsidRDefault="001767D1" w:rsidP="00BA642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jc w:val="center"/>
        </w:trPr>
        <w:tc>
          <w:tcPr>
            <w:tcW w:w="641" w:type="dxa"/>
            <w:vMerge w:val="restart"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4</w:t>
            </w:r>
          </w:p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4.Мероприятия по развитию инфраструктуры пешеходного и велосипедн</w:t>
            </w:r>
            <w:r w:rsidRPr="00486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ого передвижения</w:t>
            </w:r>
            <w:r w:rsidRPr="00486D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1767D1" w:rsidRDefault="001767D1" w:rsidP="00BA642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jc w:val="center"/>
        </w:trPr>
        <w:tc>
          <w:tcPr>
            <w:tcW w:w="641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</w:tcPr>
          <w:p w:rsidR="001767D1" w:rsidRDefault="001767D1" w:rsidP="00BA642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jc w:val="center"/>
        </w:trPr>
        <w:tc>
          <w:tcPr>
            <w:tcW w:w="641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1767D1" w:rsidRDefault="001767D1" w:rsidP="00BA642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jc w:val="center"/>
        </w:trPr>
        <w:tc>
          <w:tcPr>
            <w:tcW w:w="641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1767D1" w:rsidRDefault="001767D1" w:rsidP="00BA642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RPr="004D4108" w:rsidTr="001767D1">
        <w:trPr>
          <w:jc w:val="center"/>
        </w:trPr>
        <w:tc>
          <w:tcPr>
            <w:tcW w:w="641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BA642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BA642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1767D1" w:rsidRDefault="001767D1" w:rsidP="00BA642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BA642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 w:val="restart"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5</w:t>
            </w:r>
          </w:p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</w:tcPr>
          <w:p w:rsidR="001767D1" w:rsidRPr="00486D5E" w:rsidRDefault="001767D1" w:rsidP="00A73E6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5.Мероприятия по развитию инфраструктуры для грузового транспорта, транспортных средст</w:t>
            </w:r>
            <w:r w:rsidR="00A73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коммунальных и дорожных служб.</w:t>
            </w:r>
          </w:p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trHeight w:val="77"/>
          <w:jc w:val="center"/>
        </w:trPr>
        <w:tc>
          <w:tcPr>
            <w:tcW w:w="641" w:type="dxa"/>
            <w:vMerge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 w:val="restart"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6</w:t>
            </w:r>
          </w:p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</w:tcPr>
          <w:p w:rsidR="001767D1" w:rsidRPr="00486D5E" w:rsidRDefault="001767D1" w:rsidP="00A73E6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по развитию сети дорог </w:t>
            </w:r>
            <w:r w:rsidR="00DA5A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городского округа «поселок Палана»</w:t>
            </w:r>
          </w:p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trHeight w:val="77"/>
          <w:jc w:val="center"/>
        </w:trPr>
        <w:tc>
          <w:tcPr>
            <w:tcW w:w="641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</w:t>
            </w:r>
            <w:r w:rsidRPr="00CB707A">
              <w:lastRenderedPageBreak/>
              <w:t>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lastRenderedPageBreak/>
              <w:t>00,0</w:t>
            </w:r>
            <w:r w:rsidRPr="00EC75B4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lastRenderedPageBreak/>
              <w:t>00,0</w:t>
            </w:r>
            <w:r w:rsidRPr="00C716B5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lastRenderedPageBreak/>
              <w:t>00,0</w:t>
            </w:r>
            <w:r w:rsidRPr="00C716B5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lastRenderedPageBreak/>
              <w:t>00,0</w:t>
            </w:r>
            <w:r w:rsidRPr="00C716B5">
              <w:lastRenderedPageBreak/>
              <w:t>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lastRenderedPageBreak/>
              <w:t>00,0</w:t>
            </w:r>
            <w:r w:rsidRPr="00C716B5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lastRenderedPageBreak/>
              <w:t>00,0</w:t>
            </w:r>
            <w:r w:rsidRPr="00C716B5">
              <w:lastRenderedPageBreak/>
              <w:t>0000</w:t>
            </w:r>
          </w:p>
        </w:tc>
        <w:tc>
          <w:tcPr>
            <w:tcW w:w="625" w:type="dxa"/>
          </w:tcPr>
          <w:p w:rsidR="001767D1" w:rsidRDefault="00F53EB1">
            <w:r>
              <w:lastRenderedPageBreak/>
              <w:t>00,0</w:t>
            </w:r>
            <w:r>
              <w:lastRenderedPageBreak/>
              <w:t>000</w:t>
            </w:r>
          </w:p>
        </w:tc>
        <w:tc>
          <w:tcPr>
            <w:tcW w:w="709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  <w:tc>
          <w:tcPr>
            <w:tcW w:w="708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 w:val="restart"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7</w:t>
            </w:r>
          </w:p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</w:tcPr>
          <w:p w:rsidR="001767D1" w:rsidRPr="00486D5E" w:rsidRDefault="001767D1" w:rsidP="000A118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</w:t>
            </w:r>
            <w:r w:rsidR="00A73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ли) их участков.</w:t>
            </w: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trHeight w:val="77"/>
          <w:jc w:val="center"/>
        </w:trPr>
        <w:tc>
          <w:tcPr>
            <w:tcW w:w="641" w:type="dxa"/>
            <w:vMerge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 w:val="restart"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8</w:t>
            </w:r>
          </w:p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</w:tcPr>
          <w:p w:rsidR="001767D1" w:rsidRPr="00486D5E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внедрению интеллектуальных транспортных систем</w:t>
            </w:r>
            <w:r w:rsidRPr="00486D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 w:rsidR="00A73E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Федеральный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lastRenderedPageBreak/>
              <w:t>00,0</w:t>
            </w:r>
            <w:r w:rsidRPr="00CB707A">
              <w:lastRenderedPageBreak/>
              <w:t>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lastRenderedPageBreak/>
              <w:t>00,0</w:t>
            </w:r>
            <w:r w:rsidRPr="00EC75B4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lastRenderedPageBreak/>
              <w:t>00,0</w:t>
            </w:r>
            <w:r w:rsidRPr="00C716B5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lastRenderedPageBreak/>
              <w:t>00,0</w:t>
            </w:r>
            <w:r w:rsidRPr="00C716B5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lastRenderedPageBreak/>
              <w:t>00,0</w:t>
            </w:r>
            <w:r w:rsidRPr="00C716B5">
              <w:lastRenderedPageBreak/>
              <w:t>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lastRenderedPageBreak/>
              <w:t>00,0</w:t>
            </w:r>
            <w:r w:rsidRPr="00C716B5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lastRenderedPageBreak/>
              <w:t>00,0</w:t>
            </w:r>
            <w:r w:rsidRPr="00C716B5">
              <w:lastRenderedPageBreak/>
              <w:t>0000</w:t>
            </w:r>
          </w:p>
        </w:tc>
        <w:tc>
          <w:tcPr>
            <w:tcW w:w="625" w:type="dxa"/>
          </w:tcPr>
          <w:p w:rsidR="001767D1" w:rsidRDefault="00F53EB1">
            <w:r>
              <w:lastRenderedPageBreak/>
              <w:t>00,0</w:t>
            </w:r>
            <w:r>
              <w:lastRenderedPageBreak/>
              <w:t>000</w:t>
            </w:r>
          </w:p>
        </w:tc>
        <w:tc>
          <w:tcPr>
            <w:tcW w:w="709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  <w:tc>
          <w:tcPr>
            <w:tcW w:w="708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  <w:tc>
          <w:tcPr>
            <w:tcW w:w="709" w:type="dxa"/>
          </w:tcPr>
          <w:p w:rsidR="001767D1" w:rsidRDefault="001767D1">
            <w:r w:rsidRPr="00796C60">
              <w:lastRenderedPageBreak/>
              <w:t>00,0</w:t>
            </w:r>
            <w:r w:rsidRPr="00796C60">
              <w:lastRenderedPageBreak/>
              <w:t>0000</w:t>
            </w:r>
          </w:p>
        </w:tc>
      </w:tr>
      <w:tr w:rsidR="001767D1" w:rsidTr="001767D1">
        <w:trPr>
          <w:trHeight w:val="77"/>
          <w:jc w:val="center"/>
        </w:trPr>
        <w:tc>
          <w:tcPr>
            <w:tcW w:w="641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8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  <w:tc>
          <w:tcPr>
            <w:tcW w:w="709" w:type="dxa"/>
          </w:tcPr>
          <w:p w:rsidR="001767D1" w:rsidRDefault="001767D1">
            <w:r w:rsidRPr="00796C60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 w:val="restart"/>
          </w:tcPr>
          <w:p w:rsidR="001767D1" w:rsidRPr="00486D5E" w:rsidRDefault="001767D1" w:rsidP="00D26CB4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9</w:t>
            </w:r>
          </w:p>
          <w:p w:rsidR="001767D1" w:rsidRPr="00486D5E" w:rsidRDefault="001767D1" w:rsidP="00D26CB4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67D1" w:rsidRPr="00486D5E" w:rsidRDefault="001767D1" w:rsidP="00D26CB4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</w:tcPr>
          <w:p w:rsidR="001767D1" w:rsidRPr="00486D5E" w:rsidRDefault="001767D1" w:rsidP="000A118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снижению негативного воздействия транспорта на окружа</w:t>
            </w:r>
            <w:r w:rsidR="00A73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ющую среду и здоровье населения.</w:t>
            </w:r>
          </w:p>
        </w:tc>
        <w:tc>
          <w:tcPr>
            <w:tcW w:w="539" w:type="dxa"/>
          </w:tcPr>
          <w:p w:rsidR="001767D1" w:rsidRPr="004D4108" w:rsidRDefault="001767D1" w:rsidP="00D26CB4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D26CB4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D26CB4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D26CB4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D26CB4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1767D1" w:rsidRDefault="001767D1" w:rsidP="00D26CB4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D26CB4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D26CB4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D26CB4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D26CB4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D26CB4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D26CB4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8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8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8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</w:tr>
      <w:tr w:rsidR="001767D1" w:rsidTr="00F53EB1">
        <w:trPr>
          <w:trHeight w:val="747"/>
          <w:jc w:val="center"/>
        </w:trPr>
        <w:tc>
          <w:tcPr>
            <w:tcW w:w="641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8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</w:tr>
      <w:tr w:rsidR="001767D1" w:rsidTr="00F53EB1">
        <w:trPr>
          <w:trHeight w:val="705"/>
          <w:jc w:val="center"/>
        </w:trPr>
        <w:tc>
          <w:tcPr>
            <w:tcW w:w="641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vMerge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8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</w:tr>
      <w:tr w:rsidR="001767D1" w:rsidTr="00F53EB1">
        <w:trPr>
          <w:trHeight w:val="791"/>
          <w:jc w:val="center"/>
        </w:trPr>
        <w:tc>
          <w:tcPr>
            <w:tcW w:w="641" w:type="dxa"/>
            <w:vMerge w:val="restart"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10</w:t>
            </w:r>
          </w:p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</w:tcPr>
          <w:p w:rsidR="001767D1" w:rsidRPr="006D7E9F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7E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Мероприятия по мониторингу и контролю за работой транспортной инфраструктуры и качеством транспортного обслуживания населения и </w:t>
            </w:r>
            <w:r w:rsidRPr="006D7E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субъектов экономической деятельности.</w:t>
            </w: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Pr="004D4108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8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/>
          </w:tcPr>
          <w:p w:rsidR="001767D1" w:rsidRPr="00C55DAA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D4108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8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</w:tr>
      <w:tr w:rsidR="001767D1" w:rsidTr="00F53EB1">
        <w:trPr>
          <w:trHeight w:val="835"/>
          <w:jc w:val="center"/>
        </w:trPr>
        <w:tc>
          <w:tcPr>
            <w:tcW w:w="641" w:type="dxa"/>
            <w:vMerge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D4108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8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</w:tr>
      <w:tr w:rsidR="001767D1" w:rsidTr="00F53EB1">
        <w:trPr>
          <w:trHeight w:val="792"/>
          <w:jc w:val="center"/>
        </w:trPr>
        <w:tc>
          <w:tcPr>
            <w:tcW w:w="641" w:type="dxa"/>
            <w:vMerge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D4108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8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</w:tr>
      <w:tr w:rsidR="001767D1" w:rsidTr="001767D1">
        <w:trPr>
          <w:jc w:val="center"/>
        </w:trPr>
        <w:tc>
          <w:tcPr>
            <w:tcW w:w="641" w:type="dxa"/>
            <w:vMerge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1767D1" w:rsidRPr="004D4108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1767D1" w:rsidRPr="004D4108" w:rsidRDefault="001767D1" w:rsidP="009A6CA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67D1" w:rsidRDefault="001767D1" w:rsidP="009A6CAE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</w:tcPr>
          <w:p w:rsidR="001767D1" w:rsidRDefault="001767D1" w:rsidP="009A6CAE">
            <w:r w:rsidRPr="00CB707A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EC75B4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8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709" w:type="dxa"/>
          </w:tcPr>
          <w:p w:rsidR="001767D1" w:rsidRDefault="001767D1" w:rsidP="009A6CAE">
            <w:r w:rsidRPr="00C716B5">
              <w:t>00,00000</w:t>
            </w:r>
          </w:p>
        </w:tc>
        <w:tc>
          <w:tcPr>
            <w:tcW w:w="625" w:type="dxa"/>
          </w:tcPr>
          <w:p w:rsidR="001767D1" w:rsidRDefault="00F53EB1">
            <w:r>
              <w:t>00,0000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8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  <w:tc>
          <w:tcPr>
            <w:tcW w:w="709" w:type="dxa"/>
          </w:tcPr>
          <w:p w:rsidR="001767D1" w:rsidRDefault="001767D1">
            <w:r w:rsidRPr="00BA516F">
              <w:t>00,00000</w:t>
            </w:r>
          </w:p>
        </w:tc>
      </w:tr>
    </w:tbl>
    <w:p w:rsidR="00BA642E" w:rsidRDefault="00BA642E" w:rsidP="00D26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7829" w:rsidRDefault="00507829" w:rsidP="00507829">
      <w:pPr>
        <w:rPr>
          <w:rFonts w:ascii="Times New Roman" w:hAnsi="Times New Roman" w:cs="Times New Roman"/>
          <w:b/>
          <w:sz w:val="24"/>
          <w:szCs w:val="24"/>
        </w:rPr>
      </w:pPr>
    </w:p>
    <w:p w:rsidR="00A52E1B" w:rsidRDefault="00A52E1B" w:rsidP="00507829">
      <w:pPr>
        <w:rPr>
          <w:rFonts w:ascii="Times New Roman" w:hAnsi="Times New Roman" w:cs="Times New Roman"/>
          <w:b/>
          <w:sz w:val="24"/>
          <w:szCs w:val="24"/>
        </w:rPr>
      </w:pPr>
    </w:p>
    <w:p w:rsidR="00A52E1B" w:rsidRDefault="00A52E1B" w:rsidP="00507829">
      <w:pPr>
        <w:rPr>
          <w:rFonts w:ascii="Times New Roman" w:hAnsi="Times New Roman" w:cs="Times New Roman"/>
          <w:b/>
          <w:sz w:val="24"/>
          <w:szCs w:val="24"/>
        </w:rPr>
      </w:pPr>
    </w:p>
    <w:p w:rsidR="00A52E1B" w:rsidRDefault="00A52E1B" w:rsidP="00507829">
      <w:pPr>
        <w:rPr>
          <w:rFonts w:ascii="Times New Roman" w:hAnsi="Times New Roman" w:cs="Times New Roman"/>
          <w:b/>
          <w:sz w:val="24"/>
          <w:szCs w:val="24"/>
        </w:rPr>
      </w:pPr>
    </w:p>
    <w:p w:rsidR="00A52E1B" w:rsidRDefault="00A52E1B" w:rsidP="00507829">
      <w:pPr>
        <w:rPr>
          <w:rFonts w:ascii="Times New Roman" w:hAnsi="Times New Roman" w:cs="Times New Roman"/>
          <w:b/>
          <w:sz w:val="24"/>
          <w:szCs w:val="24"/>
        </w:rPr>
      </w:pPr>
    </w:p>
    <w:p w:rsidR="00A52E1B" w:rsidRDefault="00A52E1B" w:rsidP="00507829">
      <w:pPr>
        <w:rPr>
          <w:rFonts w:ascii="Times New Roman" w:hAnsi="Times New Roman" w:cs="Times New Roman"/>
          <w:b/>
          <w:sz w:val="24"/>
          <w:szCs w:val="24"/>
        </w:rPr>
      </w:pPr>
    </w:p>
    <w:p w:rsidR="00A52E1B" w:rsidRDefault="00A52E1B" w:rsidP="00507829">
      <w:pPr>
        <w:rPr>
          <w:rFonts w:ascii="Times New Roman" w:hAnsi="Times New Roman" w:cs="Times New Roman"/>
          <w:b/>
          <w:sz w:val="24"/>
          <w:szCs w:val="24"/>
        </w:rPr>
      </w:pPr>
    </w:p>
    <w:p w:rsidR="00AA4853" w:rsidRPr="00782954" w:rsidRDefault="00782954" w:rsidP="007829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2954"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782954" w:rsidRPr="00782954" w:rsidRDefault="00782954" w:rsidP="007829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95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Перечень</w:t>
      </w:r>
    </w:p>
    <w:p w:rsidR="00782954" w:rsidRDefault="00782954" w:rsidP="007829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954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объектов капитального строительства, объектов инвестиций                     </w:t>
      </w:r>
    </w:p>
    <w:p w:rsidR="00654380" w:rsidRPr="00654380" w:rsidRDefault="00782954" w:rsidP="007829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954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1418"/>
        <w:gridCol w:w="1417"/>
        <w:gridCol w:w="1985"/>
        <w:gridCol w:w="1275"/>
        <w:gridCol w:w="1276"/>
        <w:gridCol w:w="1701"/>
        <w:gridCol w:w="1701"/>
      </w:tblGrid>
      <w:tr w:rsidR="00654380" w:rsidRPr="00654380" w:rsidTr="00782954">
        <w:tc>
          <w:tcPr>
            <w:tcW w:w="2518" w:type="dxa"/>
            <w:vMerge w:val="restart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место-нахождение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ind w:hanging="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Проектная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мощность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строительства (реализации проекта) (годы)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утвержденной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проектно-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сметной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документации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(ПСД)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Сметная стоимость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Остаток на 1 января года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начала реализации Программы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654380" w:rsidRPr="00654380" w:rsidTr="00782954">
        <w:tc>
          <w:tcPr>
            <w:tcW w:w="2518" w:type="dxa"/>
            <w:vMerge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(реализации проекта)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(реализации проекта)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ценах,  утвержденных в ПСД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ценах     года     начала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ценах,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утвержденных в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ценах года начала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654380" w:rsidRPr="00654380" w:rsidTr="00782954">
        <w:tc>
          <w:tcPr>
            <w:tcW w:w="2518" w:type="dxa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4380" w:rsidRPr="00654380" w:rsidTr="00782954">
        <w:tc>
          <w:tcPr>
            <w:tcW w:w="2518" w:type="dxa"/>
            <w:shd w:val="clear" w:color="auto" w:fill="auto"/>
          </w:tcPr>
          <w:p w:rsidR="00654380" w:rsidRPr="00654380" w:rsidRDefault="00782954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  <w:r w:rsid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транспортн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инфраструктуры </w:t>
            </w:r>
            <w:r w:rsidR="00654380"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>в пгт. Палана</w:t>
            </w:r>
          </w:p>
        </w:tc>
        <w:tc>
          <w:tcPr>
            <w:tcW w:w="1985" w:type="dxa"/>
            <w:shd w:val="clear" w:color="auto" w:fill="auto"/>
          </w:tcPr>
          <w:p w:rsidR="00E405BE" w:rsidRPr="00742C12" w:rsidRDefault="00782954" w:rsidP="00E405BE">
            <w:pPr>
              <w:tabs>
                <w:tab w:val="left" w:pos="992"/>
              </w:tabs>
              <w:ind w:firstLine="518"/>
              <w:jc w:val="both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парковочных мест мощностью 1500 машин, строительство 2-х моек для автомобилей, строительство гаражного комплекса мощностью 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-мест, асфальтирование дорог общей протяженностью 57211 (кв. м.)</w:t>
            </w:r>
            <w:r w:rsidR="00E4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405BE">
              <w:rPr>
                <w:rFonts w:ascii="Times New Roman" w:hAnsi="Times New Roman" w:cs="Times New Roman"/>
                <w:w w:val="109"/>
                <w:sz w:val="24"/>
                <w:szCs w:val="24"/>
              </w:rPr>
              <w:t>с</w:t>
            </w:r>
            <w:r w:rsidR="00E405BE" w:rsidRPr="00742C12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троительство лодочной станции в центральной </w:t>
            </w:r>
            <w:r w:rsidR="00E405BE" w:rsidRPr="00742C12">
              <w:rPr>
                <w:rFonts w:ascii="Times New Roman" w:hAnsi="Times New Roman" w:cs="Times New Roman"/>
                <w:w w:val="109"/>
                <w:sz w:val="24"/>
                <w:szCs w:val="24"/>
              </w:rPr>
              <w:lastRenderedPageBreak/>
              <w:t>части поселк</w:t>
            </w:r>
            <w:r w:rsidR="00E405BE">
              <w:rPr>
                <w:rFonts w:ascii="Times New Roman" w:hAnsi="Times New Roman" w:cs="Times New Roman"/>
                <w:w w:val="109"/>
                <w:sz w:val="24"/>
                <w:szCs w:val="24"/>
              </w:rPr>
              <w:t>а.</w:t>
            </w:r>
          </w:p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7829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8295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54380" w:rsidRPr="00654380" w:rsidRDefault="00654380" w:rsidP="00654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A4853" w:rsidRDefault="00AA4853"/>
    <w:p w:rsidR="00654380" w:rsidRDefault="00654380"/>
    <w:p w:rsidR="00654380" w:rsidRDefault="00654380"/>
    <w:p w:rsidR="00712932" w:rsidRDefault="00712932"/>
    <w:p w:rsidR="00712932" w:rsidRDefault="00712932"/>
    <w:p w:rsidR="00712932" w:rsidRDefault="00712932"/>
    <w:p w:rsidR="00712932" w:rsidRDefault="00712932"/>
    <w:p w:rsidR="00712932" w:rsidRDefault="00712932"/>
    <w:p w:rsidR="00712932" w:rsidRDefault="00712932"/>
    <w:p w:rsidR="00712932" w:rsidRDefault="00712932"/>
    <w:p w:rsidR="00654380" w:rsidRPr="00782954" w:rsidRDefault="00782954" w:rsidP="007829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2954">
        <w:rPr>
          <w:rFonts w:ascii="Times New Roman" w:hAnsi="Times New Roman" w:cs="Times New Roman"/>
          <w:b/>
          <w:sz w:val="24"/>
          <w:szCs w:val="24"/>
        </w:rPr>
        <w:t>Таблица 7</w:t>
      </w:r>
    </w:p>
    <w:p w:rsidR="00654380" w:rsidRPr="00654380" w:rsidRDefault="00654380" w:rsidP="00654380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2954" w:rsidRDefault="00654380" w:rsidP="00654380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380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контрольных событий реализации основных </w:t>
      </w:r>
    </w:p>
    <w:p w:rsidR="00654380" w:rsidRPr="00654380" w:rsidRDefault="00654380" w:rsidP="00654380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380">
        <w:rPr>
          <w:rFonts w:ascii="Times New Roman" w:eastAsia="Times New Roman" w:hAnsi="Times New Roman" w:cs="Times New Roman"/>
          <w:b/>
          <w:sz w:val="24"/>
          <w:szCs w:val="24"/>
        </w:rPr>
        <w:t>мероприятий подпрограммы муниципальной программы</w:t>
      </w:r>
    </w:p>
    <w:p w:rsidR="00654380" w:rsidRPr="00654380" w:rsidRDefault="00654380" w:rsidP="00654380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276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84159" w:rsidRPr="00654380" w:rsidTr="00A52E1B">
        <w:tc>
          <w:tcPr>
            <w:tcW w:w="1843" w:type="dxa"/>
            <w:vMerge w:val="restart"/>
            <w:shd w:val="clear" w:color="auto" w:fill="auto"/>
            <w:vAlign w:val="center"/>
          </w:tcPr>
          <w:p w:rsidR="00484159" w:rsidRPr="001E574A" w:rsidRDefault="00484159" w:rsidP="006543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52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контрольного события           </w:t>
            </w:r>
            <w:r w:rsidRPr="00A52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(мероприятия)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4159" w:rsidRPr="00654380" w:rsidRDefault="00484159" w:rsidP="006543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Ответственный исполни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тель (исполнитель), участник</w:t>
            </w:r>
          </w:p>
        </w:tc>
        <w:tc>
          <w:tcPr>
            <w:tcW w:w="13183" w:type="dxa"/>
            <w:gridSpan w:val="13"/>
            <w:shd w:val="clear" w:color="auto" w:fill="auto"/>
            <w:vAlign w:val="center"/>
          </w:tcPr>
          <w:p w:rsidR="00484159" w:rsidRPr="00654380" w:rsidRDefault="00484159" w:rsidP="006543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Реализация контрольных событий (в количественном выражении)</w:t>
            </w:r>
          </w:p>
        </w:tc>
      </w:tr>
      <w:tr w:rsidR="001619C8" w:rsidRPr="00654380" w:rsidTr="00A52E1B">
        <w:tc>
          <w:tcPr>
            <w:tcW w:w="1843" w:type="dxa"/>
            <w:vMerge/>
            <w:shd w:val="clear" w:color="auto" w:fill="auto"/>
            <w:vAlign w:val="center"/>
          </w:tcPr>
          <w:p w:rsidR="00484159" w:rsidRPr="001E574A" w:rsidRDefault="00484159" w:rsidP="006543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84159" w:rsidRPr="00654380" w:rsidRDefault="00484159" w:rsidP="006543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4159" w:rsidRPr="00654380" w:rsidRDefault="00484159" w:rsidP="006543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1-й год реализа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ции</w:t>
            </w:r>
          </w:p>
          <w:p w:rsidR="00484159" w:rsidRPr="00654380" w:rsidRDefault="00484159" w:rsidP="001619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(201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4159" w:rsidRPr="00654380" w:rsidRDefault="00484159" w:rsidP="006543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2-й год реализац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ии</w:t>
            </w:r>
          </w:p>
          <w:p w:rsidR="00484159" w:rsidRPr="00654380" w:rsidRDefault="00484159" w:rsidP="001619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4159" w:rsidRPr="00654380" w:rsidRDefault="00484159" w:rsidP="006543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3-й год реализ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ации</w:t>
            </w:r>
          </w:p>
          <w:p w:rsidR="00484159" w:rsidRPr="00654380" w:rsidRDefault="00484159" w:rsidP="001619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(202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4159" w:rsidRPr="00654380" w:rsidRDefault="00484159" w:rsidP="006543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4-й год реализ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ации</w:t>
            </w:r>
          </w:p>
          <w:p w:rsidR="00484159" w:rsidRPr="00654380" w:rsidRDefault="00484159" w:rsidP="001619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(202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4159" w:rsidRPr="00654380" w:rsidRDefault="00484159" w:rsidP="0065438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5-й год реализ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ации</w:t>
            </w:r>
          </w:p>
          <w:p w:rsidR="00484159" w:rsidRPr="00654380" w:rsidRDefault="00484159" w:rsidP="001619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(202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484159" w:rsidRPr="00654380" w:rsidRDefault="00484159" w:rsidP="004841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6-й год реализ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ации</w:t>
            </w:r>
          </w:p>
          <w:p w:rsidR="00484159" w:rsidRPr="00654380" w:rsidRDefault="00484159" w:rsidP="001619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(202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54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484159" w:rsidRPr="00654380" w:rsidRDefault="00484159" w:rsidP="001619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7-й год реализ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ации (202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484159" w:rsidRPr="00654380" w:rsidRDefault="00484159" w:rsidP="001619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8-й год реализ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ации (202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484159" w:rsidRPr="00654380" w:rsidRDefault="00484159" w:rsidP="001619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-й год реализ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ации (2026)</w:t>
            </w:r>
          </w:p>
        </w:tc>
        <w:tc>
          <w:tcPr>
            <w:tcW w:w="992" w:type="dxa"/>
            <w:vAlign w:val="center"/>
          </w:tcPr>
          <w:p w:rsidR="00484159" w:rsidRPr="00654380" w:rsidRDefault="00484159" w:rsidP="001619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-й год 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реализации (2027)</w:t>
            </w:r>
          </w:p>
        </w:tc>
        <w:tc>
          <w:tcPr>
            <w:tcW w:w="992" w:type="dxa"/>
            <w:vAlign w:val="center"/>
          </w:tcPr>
          <w:p w:rsidR="00484159" w:rsidRDefault="00484159" w:rsidP="001619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-й год 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реализации (2028)</w:t>
            </w:r>
          </w:p>
        </w:tc>
        <w:tc>
          <w:tcPr>
            <w:tcW w:w="992" w:type="dxa"/>
            <w:vAlign w:val="center"/>
          </w:tcPr>
          <w:p w:rsidR="00484159" w:rsidRDefault="00484159" w:rsidP="001619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-й год 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реализации (2029)</w:t>
            </w:r>
          </w:p>
        </w:tc>
        <w:tc>
          <w:tcPr>
            <w:tcW w:w="851" w:type="dxa"/>
            <w:vAlign w:val="center"/>
          </w:tcPr>
          <w:p w:rsidR="00484159" w:rsidRDefault="00484159" w:rsidP="004841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-й год </w:t>
            </w:r>
            <w:r w:rsidR="001619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реализации (2030)</w:t>
            </w:r>
          </w:p>
        </w:tc>
      </w:tr>
      <w:tr w:rsidR="00A52E1B" w:rsidRPr="00654380" w:rsidTr="00A52E1B">
        <w:tc>
          <w:tcPr>
            <w:tcW w:w="1843" w:type="dxa"/>
            <w:shd w:val="clear" w:color="auto" w:fill="auto"/>
            <w:vAlign w:val="center"/>
          </w:tcPr>
          <w:p w:rsidR="00A52E1B" w:rsidRPr="006D7E9F" w:rsidRDefault="00A52E1B" w:rsidP="000A11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Мероприятия по развитию транспортной инфраструктуры по видам транспорта</w:t>
            </w:r>
          </w:p>
        </w:tc>
        <w:tc>
          <w:tcPr>
            <w:tcW w:w="1134" w:type="dxa"/>
            <w:shd w:val="clear" w:color="auto" w:fill="auto"/>
          </w:tcPr>
          <w:p w:rsidR="00A52E1B" w:rsidRPr="00654380" w:rsidRDefault="00A52E1B" w:rsidP="0065438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0">
              <w:rPr>
                <w:rFonts w:ascii="Times New Roman" w:eastAsia="Times New Roman" w:hAnsi="Times New Roman" w:cs="Times New Roman"/>
                <w:sz w:val="24"/>
                <w:szCs w:val="24"/>
              </w:rPr>
              <w:t>КУМИ пгт. Палана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2E1B" w:rsidRPr="00A52E1B" w:rsidRDefault="00A52E1B" w:rsidP="00A52E1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E1B" w:rsidRPr="00A52E1B" w:rsidRDefault="00A52E1B" w:rsidP="00A52E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2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A52E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2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A52E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2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2E1B" w:rsidRPr="00A52E1B" w:rsidRDefault="00A52E1B" w:rsidP="00A52E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2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A52E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2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A52E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2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A52E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2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A52E1B" w:rsidRPr="00A52E1B" w:rsidRDefault="00A52E1B" w:rsidP="00A52E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2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A52E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2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A52E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2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A52E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2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A52E1B" w:rsidRPr="00A52E1B" w:rsidRDefault="00A52E1B" w:rsidP="00A52E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2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52E1B" w:rsidRPr="00654380" w:rsidTr="00A52E1B">
        <w:tc>
          <w:tcPr>
            <w:tcW w:w="1843" w:type="dxa"/>
            <w:shd w:val="clear" w:color="auto" w:fill="auto"/>
            <w:vAlign w:val="center"/>
          </w:tcPr>
          <w:p w:rsidR="00A52E1B" w:rsidRPr="00F2028D" w:rsidRDefault="00A52E1B" w:rsidP="000A11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02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1134" w:type="dxa"/>
            <w:shd w:val="clear" w:color="auto" w:fill="auto"/>
          </w:tcPr>
          <w:p w:rsidR="00A52E1B" w:rsidRDefault="00A52E1B">
            <w:r w:rsidRPr="00047F32">
              <w:rPr>
                <w:rFonts w:ascii="Times New Roman" w:eastAsia="Times New Roman" w:hAnsi="Times New Roman" w:cs="Times New Roman"/>
                <w:sz w:val="24"/>
                <w:szCs w:val="24"/>
              </w:rPr>
              <w:t>КУМИ пгт. Палана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2E1B" w:rsidRPr="00654380" w:rsidTr="00A52E1B">
        <w:tc>
          <w:tcPr>
            <w:tcW w:w="1843" w:type="dxa"/>
            <w:shd w:val="clear" w:color="auto" w:fill="auto"/>
            <w:vAlign w:val="center"/>
          </w:tcPr>
          <w:p w:rsidR="00A52E1B" w:rsidRPr="006D7E9F" w:rsidRDefault="00A52E1B" w:rsidP="000A11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по развитию инфраструктуры для легкового автомобильного транспорта, включая развитие </w:t>
            </w: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единого парковочного пространства</w:t>
            </w:r>
            <w:r w:rsidRPr="006D7E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52E1B" w:rsidRDefault="00A52E1B">
            <w:r w:rsidRPr="00047F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КУМИ пгт. Палана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2E1B" w:rsidRPr="00654380" w:rsidTr="00A52E1B">
        <w:tc>
          <w:tcPr>
            <w:tcW w:w="1843" w:type="dxa"/>
            <w:shd w:val="clear" w:color="auto" w:fill="auto"/>
            <w:vAlign w:val="center"/>
          </w:tcPr>
          <w:p w:rsidR="00A52E1B" w:rsidRPr="006D7E9F" w:rsidRDefault="00A52E1B" w:rsidP="000A11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1134" w:type="dxa"/>
            <w:shd w:val="clear" w:color="auto" w:fill="auto"/>
          </w:tcPr>
          <w:p w:rsidR="00A52E1B" w:rsidRDefault="00A52E1B">
            <w:r w:rsidRPr="00047F32">
              <w:rPr>
                <w:rFonts w:ascii="Times New Roman" w:eastAsia="Times New Roman" w:hAnsi="Times New Roman" w:cs="Times New Roman"/>
                <w:sz w:val="24"/>
                <w:szCs w:val="24"/>
              </w:rPr>
              <w:t>КУМИ пгт. Палана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2E1B" w:rsidRPr="00654380" w:rsidTr="00A52E1B">
        <w:tc>
          <w:tcPr>
            <w:tcW w:w="1843" w:type="dxa"/>
            <w:shd w:val="clear" w:color="auto" w:fill="auto"/>
            <w:vAlign w:val="center"/>
          </w:tcPr>
          <w:p w:rsidR="00A52E1B" w:rsidRPr="006D7E9F" w:rsidRDefault="00A52E1B" w:rsidP="000A11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1134" w:type="dxa"/>
            <w:shd w:val="clear" w:color="auto" w:fill="auto"/>
          </w:tcPr>
          <w:p w:rsidR="00A52E1B" w:rsidRDefault="00A52E1B">
            <w:r w:rsidRPr="00047F32">
              <w:rPr>
                <w:rFonts w:ascii="Times New Roman" w:eastAsia="Times New Roman" w:hAnsi="Times New Roman" w:cs="Times New Roman"/>
                <w:sz w:val="24"/>
                <w:szCs w:val="24"/>
              </w:rPr>
              <w:t>КУМИ пгт. Палана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2E1B" w:rsidRPr="00654380" w:rsidTr="00A52E1B">
        <w:tc>
          <w:tcPr>
            <w:tcW w:w="1843" w:type="dxa"/>
            <w:shd w:val="clear" w:color="auto" w:fill="auto"/>
            <w:vAlign w:val="center"/>
          </w:tcPr>
          <w:p w:rsidR="00A52E1B" w:rsidRPr="006D7E9F" w:rsidRDefault="00A52E1B" w:rsidP="000A1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сети дорог городского округа «поселок Палана»</w:t>
            </w:r>
          </w:p>
        </w:tc>
        <w:tc>
          <w:tcPr>
            <w:tcW w:w="1134" w:type="dxa"/>
            <w:shd w:val="clear" w:color="auto" w:fill="auto"/>
          </w:tcPr>
          <w:p w:rsidR="00A52E1B" w:rsidRDefault="00A52E1B">
            <w:r w:rsidRPr="00047F32">
              <w:rPr>
                <w:rFonts w:ascii="Times New Roman" w:eastAsia="Times New Roman" w:hAnsi="Times New Roman" w:cs="Times New Roman"/>
                <w:sz w:val="24"/>
                <w:szCs w:val="24"/>
              </w:rPr>
              <w:t>КУМИ пгт. Палана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2E1B" w:rsidRPr="00654380" w:rsidTr="00A52E1B">
        <w:tc>
          <w:tcPr>
            <w:tcW w:w="1843" w:type="dxa"/>
            <w:shd w:val="clear" w:color="auto" w:fill="auto"/>
            <w:vAlign w:val="center"/>
          </w:tcPr>
          <w:p w:rsidR="00A52E1B" w:rsidRPr="006D7E9F" w:rsidRDefault="00A52E1B" w:rsidP="000A118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по организации дорожного движения, в </w:t>
            </w: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том числе мероприятия по повышению безопасности дорожного движения, снижению перегружен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ности дорог и (или) их участков</w:t>
            </w:r>
          </w:p>
          <w:p w:rsidR="00A52E1B" w:rsidRDefault="00A52E1B" w:rsidP="000A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52E1B" w:rsidRDefault="00A52E1B">
            <w:r w:rsidRPr="00047F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КУМИ пгт. Палана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2E1B" w:rsidRPr="00654380" w:rsidTr="00A52E1B">
        <w:tc>
          <w:tcPr>
            <w:tcW w:w="1843" w:type="dxa"/>
            <w:shd w:val="clear" w:color="auto" w:fill="auto"/>
            <w:vAlign w:val="center"/>
          </w:tcPr>
          <w:p w:rsidR="00A52E1B" w:rsidRPr="006D7E9F" w:rsidRDefault="00A52E1B" w:rsidP="000A118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7E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Мероприятия по внедрению интеллектуальных транспортных систем</w:t>
            </w:r>
          </w:p>
          <w:p w:rsidR="00A52E1B" w:rsidRPr="006D7E9F" w:rsidRDefault="00A52E1B" w:rsidP="000A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52E1B" w:rsidRDefault="00A52E1B">
            <w:r w:rsidRPr="00047F32">
              <w:rPr>
                <w:rFonts w:ascii="Times New Roman" w:eastAsia="Times New Roman" w:hAnsi="Times New Roman" w:cs="Times New Roman"/>
                <w:sz w:val="24"/>
                <w:szCs w:val="24"/>
              </w:rPr>
              <w:t>КУМИ пгт. Палана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2E1B" w:rsidRPr="00654380" w:rsidTr="00A52E1B">
        <w:tc>
          <w:tcPr>
            <w:tcW w:w="1843" w:type="dxa"/>
            <w:shd w:val="clear" w:color="auto" w:fill="auto"/>
            <w:vAlign w:val="center"/>
          </w:tcPr>
          <w:p w:rsidR="00A52E1B" w:rsidRPr="00B6768E" w:rsidRDefault="00A52E1B" w:rsidP="000A118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снижению негативного воздействия транспорта на окружающую среду и здоровье населения;</w:t>
            </w:r>
          </w:p>
          <w:p w:rsidR="00A52E1B" w:rsidRPr="00B6768E" w:rsidRDefault="00A52E1B" w:rsidP="000A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52E1B" w:rsidRDefault="00A52E1B">
            <w:r w:rsidRPr="00047F32">
              <w:rPr>
                <w:rFonts w:ascii="Times New Roman" w:eastAsia="Times New Roman" w:hAnsi="Times New Roman" w:cs="Times New Roman"/>
                <w:sz w:val="24"/>
                <w:szCs w:val="24"/>
              </w:rPr>
              <w:t>КУМИ пгт. Палана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2E1B" w:rsidRPr="00654380" w:rsidTr="00A52E1B">
        <w:tc>
          <w:tcPr>
            <w:tcW w:w="1843" w:type="dxa"/>
            <w:shd w:val="clear" w:color="auto" w:fill="auto"/>
            <w:vAlign w:val="center"/>
          </w:tcPr>
          <w:p w:rsidR="00A52E1B" w:rsidRDefault="00A52E1B" w:rsidP="000A11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E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Мероприятия по мониторингу и </w:t>
            </w:r>
            <w:r w:rsidRPr="006D7E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контролю за работой транспортной инфраструктуры и качеством транспортного обслуживания населения и субъектов экономической деятельности.</w:t>
            </w:r>
          </w:p>
        </w:tc>
        <w:tc>
          <w:tcPr>
            <w:tcW w:w="1134" w:type="dxa"/>
            <w:shd w:val="clear" w:color="auto" w:fill="auto"/>
          </w:tcPr>
          <w:p w:rsidR="00A52E1B" w:rsidRDefault="00A52E1B">
            <w:r w:rsidRPr="00047F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КУМИ пгт. </w:t>
            </w:r>
            <w:r w:rsidRPr="00047F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Палана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52E1B" w:rsidRPr="00A52E1B" w:rsidRDefault="00A52E1B" w:rsidP="000A118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52E1B" w:rsidRDefault="00A52E1B" w:rsidP="00A52E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E1B" w:rsidRPr="00654380" w:rsidRDefault="00A52E1B" w:rsidP="00A52E1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&lt;1&gt; </w:t>
      </w:r>
      <w:r w:rsidRPr="00654380">
        <w:rPr>
          <w:rFonts w:ascii="Times New Roman" w:eastAsia="Times New Roman" w:hAnsi="Times New Roman" w:cs="Times New Roman"/>
          <w:sz w:val="24"/>
          <w:szCs w:val="24"/>
        </w:rPr>
        <w:t>Указывается для муниципальных программ со сроком реализации более 3 лет.</w:t>
      </w:r>
      <w:r w:rsidRPr="00654380">
        <w:rPr>
          <w:rFonts w:ascii="Times New Roman" w:eastAsia="Times New Roman" w:hAnsi="Times New Roman" w:cs="Times New Roman"/>
          <w:sz w:val="24"/>
          <w:szCs w:val="24"/>
        </w:rPr>
        <w:br/>
        <w:t>&lt;2&gt; Указывается в случае деления муниципальной программы на подпрограммы.</w:t>
      </w:r>
    </w:p>
    <w:p w:rsidR="0068648A" w:rsidRDefault="0068648A"/>
    <w:sectPr w:rsidR="0068648A" w:rsidSect="00100D94"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F87" w:rsidRDefault="00467F87">
      <w:pPr>
        <w:spacing w:after="0" w:line="240" w:lineRule="auto"/>
      </w:pPr>
      <w:r>
        <w:separator/>
      </w:r>
    </w:p>
  </w:endnote>
  <w:endnote w:type="continuationSeparator" w:id="0">
    <w:p w:rsidR="00467F87" w:rsidRDefault="0046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E9" w:rsidRDefault="00552CE9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E9" w:rsidRDefault="00552CE9">
    <w:pPr>
      <w:pStyle w:val="af4"/>
      <w:jc w:val="right"/>
    </w:pPr>
  </w:p>
  <w:p w:rsidR="00552CE9" w:rsidRDefault="00552CE9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E9" w:rsidRDefault="00552CE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F87" w:rsidRDefault="00467F87">
      <w:pPr>
        <w:spacing w:after="0" w:line="240" w:lineRule="auto"/>
      </w:pPr>
      <w:r>
        <w:separator/>
      </w:r>
    </w:p>
  </w:footnote>
  <w:footnote w:type="continuationSeparator" w:id="0">
    <w:p w:rsidR="00467F87" w:rsidRDefault="00467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E9" w:rsidRDefault="00552CE9" w:rsidP="00CE41FC">
    <w:pPr>
      <w:pStyle w:val="a5"/>
      <w:framePr w:wrap="around" w:vAnchor="text" w:hAnchor="margin" w:xAlign="center" w:y="1"/>
      <w:rPr>
        <w:rStyle w:val="a7"/>
        <w:rFonts w:eastAsia="Calibri"/>
      </w:rPr>
    </w:pPr>
    <w:r>
      <w:rPr>
        <w:rStyle w:val="a7"/>
        <w:rFonts w:eastAsia="Calibri"/>
      </w:rPr>
      <w:fldChar w:fldCharType="begin"/>
    </w:r>
    <w:r>
      <w:rPr>
        <w:rStyle w:val="a7"/>
        <w:rFonts w:eastAsia="Calibri"/>
      </w:rPr>
      <w:instrText xml:space="preserve">PAGE  </w:instrText>
    </w:r>
    <w:r>
      <w:rPr>
        <w:rStyle w:val="a7"/>
        <w:rFonts w:eastAsia="Calibri"/>
      </w:rPr>
      <w:fldChar w:fldCharType="end"/>
    </w:r>
  </w:p>
  <w:p w:rsidR="00552CE9" w:rsidRDefault="00552C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E9" w:rsidRDefault="00552CE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E9" w:rsidRDefault="00552C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18E1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06F0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76FF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D660B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D9C52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3CD7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223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F2A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766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182E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13EC3"/>
    <w:multiLevelType w:val="hybridMultilevel"/>
    <w:tmpl w:val="88280D16"/>
    <w:lvl w:ilvl="0" w:tplc="CC6A95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44151F7"/>
    <w:multiLevelType w:val="hybridMultilevel"/>
    <w:tmpl w:val="886648E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49150F9"/>
    <w:multiLevelType w:val="hybridMultilevel"/>
    <w:tmpl w:val="2BC4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789330C"/>
    <w:multiLevelType w:val="hybridMultilevel"/>
    <w:tmpl w:val="366E7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B0F5F8D"/>
    <w:multiLevelType w:val="hybridMultilevel"/>
    <w:tmpl w:val="0114C124"/>
    <w:lvl w:ilvl="0" w:tplc="ED686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0787F2A"/>
    <w:multiLevelType w:val="multilevel"/>
    <w:tmpl w:val="D34223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5" w:hanging="1800"/>
      </w:pPr>
      <w:rPr>
        <w:rFonts w:hint="default"/>
      </w:rPr>
    </w:lvl>
  </w:abstractNum>
  <w:abstractNum w:abstractNumId="16">
    <w:nsid w:val="116C7E06"/>
    <w:multiLevelType w:val="hybridMultilevel"/>
    <w:tmpl w:val="EDBC0E8E"/>
    <w:lvl w:ilvl="0" w:tplc="8C3AF0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13B95C25"/>
    <w:multiLevelType w:val="hybridMultilevel"/>
    <w:tmpl w:val="3582345A"/>
    <w:lvl w:ilvl="0" w:tplc="43883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13F97A99"/>
    <w:multiLevelType w:val="hybridMultilevel"/>
    <w:tmpl w:val="DD50D0E2"/>
    <w:lvl w:ilvl="0" w:tplc="680C1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7943F36"/>
    <w:multiLevelType w:val="hybridMultilevel"/>
    <w:tmpl w:val="590CA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8"/>
      </w:rPr>
    </w:lvl>
  </w:abstractNum>
  <w:abstractNum w:abstractNumId="21">
    <w:nsid w:val="1B8566E4"/>
    <w:multiLevelType w:val="hybridMultilevel"/>
    <w:tmpl w:val="48C88516"/>
    <w:lvl w:ilvl="0" w:tplc="77D0F7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1E374E76"/>
    <w:multiLevelType w:val="hybridMultilevel"/>
    <w:tmpl w:val="B9BAC2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7E5242E"/>
    <w:multiLevelType w:val="hybridMultilevel"/>
    <w:tmpl w:val="118EB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A0647E"/>
    <w:multiLevelType w:val="hybridMultilevel"/>
    <w:tmpl w:val="FC2E35E6"/>
    <w:lvl w:ilvl="0" w:tplc="ED686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2BA8111D"/>
    <w:multiLevelType w:val="hybridMultilevel"/>
    <w:tmpl w:val="4DE4B66C"/>
    <w:lvl w:ilvl="0" w:tplc="ED686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5722394"/>
    <w:multiLevelType w:val="hybridMultilevel"/>
    <w:tmpl w:val="BCA456DE"/>
    <w:lvl w:ilvl="0" w:tplc="1F181D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663358C"/>
    <w:multiLevelType w:val="hybridMultilevel"/>
    <w:tmpl w:val="7666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345307"/>
    <w:multiLevelType w:val="multilevel"/>
    <w:tmpl w:val="98580DDC"/>
    <w:lvl w:ilvl="0">
      <w:start w:val="1"/>
      <w:numFmt w:val="decimal"/>
      <w:pStyle w:val="S1"/>
      <w:lvlText w:val="%1"/>
      <w:lvlJc w:val="left"/>
      <w:pPr>
        <w:tabs>
          <w:tab w:val="num" w:pos="1778"/>
        </w:tabs>
        <w:ind w:left="1778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1211"/>
        </w:tabs>
        <w:ind w:left="1211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54"/>
        </w:tabs>
        <w:ind w:left="1854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9">
    <w:nsid w:val="3AE1165B"/>
    <w:multiLevelType w:val="hybridMultilevel"/>
    <w:tmpl w:val="3F425256"/>
    <w:lvl w:ilvl="0" w:tplc="04190001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6F404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8"/>
      </w:rPr>
    </w:lvl>
  </w:abstractNum>
  <w:abstractNum w:abstractNumId="31">
    <w:nsid w:val="42AA3515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8"/>
      </w:rPr>
    </w:lvl>
  </w:abstractNum>
  <w:abstractNum w:abstractNumId="32">
    <w:nsid w:val="4CFB068B"/>
    <w:multiLevelType w:val="hybridMultilevel"/>
    <w:tmpl w:val="9FE80D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D4401D0"/>
    <w:multiLevelType w:val="hybridMultilevel"/>
    <w:tmpl w:val="F1C48BCA"/>
    <w:lvl w:ilvl="0" w:tplc="8C1444C6">
      <w:numFmt w:val="bullet"/>
      <w:pStyle w:val="1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7860E9"/>
    <w:multiLevelType w:val="hybridMultilevel"/>
    <w:tmpl w:val="DB6C6E04"/>
    <w:lvl w:ilvl="0" w:tplc="23DC06DE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51003CC5"/>
    <w:multiLevelType w:val="hybridMultilevel"/>
    <w:tmpl w:val="14AECFE0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31500DA"/>
    <w:multiLevelType w:val="hybridMultilevel"/>
    <w:tmpl w:val="851CFF72"/>
    <w:lvl w:ilvl="0" w:tplc="25DA73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5846E62"/>
    <w:multiLevelType w:val="hybridMultilevel"/>
    <w:tmpl w:val="A6E8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E04375"/>
    <w:multiLevelType w:val="hybridMultilevel"/>
    <w:tmpl w:val="1986AC06"/>
    <w:lvl w:ilvl="0" w:tplc="5504F8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0">
    <w:nsid w:val="669943C2"/>
    <w:multiLevelType w:val="hybridMultilevel"/>
    <w:tmpl w:val="CE60D878"/>
    <w:lvl w:ilvl="0" w:tplc="5504F8E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FA309E5"/>
    <w:multiLevelType w:val="hybridMultilevel"/>
    <w:tmpl w:val="D6529018"/>
    <w:lvl w:ilvl="0" w:tplc="8B641326">
      <w:start w:val="1"/>
      <w:numFmt w:val="decimal"/>
      <w:lvlText w:val="%1."/>
      <w:lvlJc w:val="left"/>
      <w:pPr>
        <w:ind w:left="732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5BC08B1"/>
    <w:multiLevelType w:val="hybridMultilevel"/>
    <w:tmpl w:val="44E69F3E"/>
    <w:lvl w:ilvl="0" w:tplc="9A203874">
      <w:start w:val="65535"/>
      <w:numFmt w:val="bullet"/>
      <w:pStyle w:val="S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8"/>
  </w:num>
  <w:num w:numId="3">
    <w:abstractNumId w:val="41"/>
  </w:num>
  <w:num w:numId="4">
    <w:abstractNumId w:val="33"/>
  </w:num>
  <w:num w:numId="5">
    <w:abstractNumId w:val="29"/>
  </w:num>
  <w:num w:numId="6">
    <w:abstractNumId w:val="34"/>
  </w:num>
  <w:num w:numId="7">
    <w:abstractNumId w:val="13"/>
  </w:num>
  <w:num w:numId="8">
    <w:abstractNumId w:val="16"/>
  </w:num>
  <w:num w:numId="9">
    <w:abstractNumId w:val="12"/>
  </w:num>
  <w:num w:numId="10">
    <w:abstractNumId w:val="39"/>
  </w:num>
  <w:num w:numId="11">
    <w:abstractNumId w:val="20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0"/>
  </w:num>
  <w:num w:numId="24">
    <w:abstractNumId w:val="31"/>
  </w:num>
  <w:num w:numId="25">
    <w:abstractNumId w:val="27"/>
  </w:num>
  <w:num w:numId="26">
    <w:abstractNumId w:val="23"/>
  </w:num>
  <w:num w:numId="27">
    <w:abstractNumId w:val="21"/>
  </w:num>
  <w:num w:numId="28">
    <w:abstractNumId w:val="17"/>
  </w:num>
  <w:num w:numId="29">
    <w:abstractNumId w:val="10"/>
  </w:num>
  <w:num w:numId="30">
    <w:abstractNumId w:val="36"/>
  </w:num>
  <w:num w:numId="31">
    <w:abstractNumId w:val="38"/>
  </w:num>
  <w:num w:numId="32">
    <w:abstractNumId w:val="40"/>
  </w:num>
  <w:num w:numId="33">
    <w:abstractNumId w:val="25"/>
  </w:num>
  <w:num w:numId="34">
    <w:abstractNumId w:val="26"/>
  </w:num>
  <w:num w:numId="35">
    <w:abstractNumId w:val="42"/>
  </w:num>
  <w:num w:numId="36">
    <w:abstractNumId w:val="37"/>
  </w:num>
  <w:num w:numId="37">
    <w:abstractNumId w:val="14"/>
  </w:num>
  <w:num w:numId="38">
    <w:abstractNumId w:val="24"/>
  </w:num>
  <w:num w:numId="39">
    <w:abstractNumId w:val="15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1"/>
  </w:num>
  <w:num w:numId="43">
    <w:abstractNumId w:val="35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DB"/>
    <w:rsid w:val="000303DC"/>
    <w:rsid w:val="000665AD"/>
    <w:rsid w:val="000A1186"/>
    <w:rsid w:val="000E4216"/>
    <w:rsid w:val="000E437D"/>
    <w:rsid w:val="000F16B1"/>
    <w:rsid w:val="000F5361"/>
    <w:rsid w:val="00100D94"/>
    <w:rsid w:val="0012663F"/>
    <w:rsid w:val="001369DB"/>
    <w:rsid w:val="001619C8"/>
    <w:rsid w:val="001767D1"/>
    <w:rsid w:val="00181107"/>
    <w:rsid w:val="001E574A"/>
    <w:rsid w:val="001E6064"/>
    <w:rsid w:val="00244ECD"/>
    <w:rsid w:val="00267F1B"/>
    <w:rsid w:val="00295A00"/>
    <w:rsid w:val="002A471D"/>
    <w:rsid w:val="002A5F10"/>
    <w:rsid w:val="002A64EF"/>
    <w:rsid w:val="002C5B78"/>
    <w:rsid w:val="002C62BE"/>
    <w:rsid w:val="002D617C"/>
    <w:rsid w:val="00363D0C"/>
    <w:rsid w:val="00370BC0"/>
    <w:rsid w:val="003A5977"/>
    <w:rsid w:val="0042317A"/>
    <w:rsid w:val="00450A48"/>
    <w:rsid w:val="00467F87"/>
    <w:rsid w:val="00476B98"/>
    <w:rsid w:val="00480282"/>
    <w:rsid w:val="00484159"/>
    <w:rsid w:val="00486D5E"/>
    <w:rsid w:val="004A3363"/>
    <w:rsid w:val="004E112F"/>
    <w:rsid w:val="00507829"/>
    <w:rsid w:val="00547C71"/>
    <w:rsid w:val="00552CE9"/>
    <w:rsid w:val="005530A1"/>
    <w:rsid w:val="005B4884"/>
    <w:rsid w:val="005F2069"/>
    <w:rsid w:val="00603E4F"/>
    <w:rsid w:val="00654380"/>
    <w:rsid w:val="0068648A"/>
    <w:rsid w:val="00692A63"/>
    <w:rsid w:val="00692CB6"/>
    <w:rsid w:val="006967CE"/>
    <w:rsid w:val="006D7E9F"/>
    <w:rsid w:val="006F2B61"/>
    <w:rsid w:val="00712932"/>
    <w:rsid w:val="007357A1"/>
    <w:rsid w:val="00742C12"/>
    <w:rsid w:val="007544CD"/>
    <w:rsid w:val="0076100A"/>
    <w:rsid w:val="00762585"/>
    <w:rsid w:val="00782954"/>
    <w:rsid w:val="00793572"/>
    <w:rsid w:val="007A338D"/>
    <w:rsid w:val="008016C5"/>
    <w:rsid w:val="00820A9B"/>
    <w:rsid w:val="0082393C"/>
    <w:rsid w:val="00851E7B"/>
    <w:rsid w:val="00862020"/>
    <w:rsid w:val="008B30CE"/>
    <w:rsid w:val="008B777E"/>
    <w:rsid w:val="008E4B9A"/>
    <w:rsid w:val="009239CD"/>
    <w:rsid w:val="009348A8"/>
    <w:rsid w:val="00961E46"/>
    <w:rsid w:val="00992547"/>
    <w:rsid w:val="009A6CAE"/>
    <w:rsid w:val="009B2F05"/>
    <w:rsid w:val="009C4CEF"/>
    <w:rsid w:val="009C7558"/>
    <w:rsid w:val="009D61E1"/>
    <w:rsid w:val="00A326E6"/>
    <w:rsid w:val="00A41666"/>
    <w:rsid w:val="00A52E1B"/>
    <w:rsid w:val="00A56F40"/>
    <w:rsid w:val="00A6612D"/>
    <w:rsid w:val="00A73E6D"/>
    <w:rsid w:val="00AA4853"/>
    <w:rsid w:val="00AB6D6D"/>
    <w:rsid w:val="00AD63BA"/>
    <w:rsid w:val="00B04A29"/>
    <w:rsid w:val="00B32ADF"/>
    <w:rsid w:val="00B42248"/>
    <w:rsid w:val="00B47340"/>
    <w:rsid w:val="00B54094"/>
    <w:rsid w:val="00B6768E"/>
    <w:rsid w:val="00B8021D"/>
    <w:rsid w:val="00B915BB"/>
    <w:rsid w:val="00BA642E"/>
    <w:rsid w:val="00BE00BF"/>
    <w:rsid w:val="00BF0B0C"/>
    <w:rsid w:val="00BF5F36"/>
    <w:rsid w:val="00C214F6"/>
    <w:rsid w:val="00C269A0"/>
    <w:rsid w:val="00C27131"/>
    <w:rsid w:val="00C71EC3"/>
    <w:rsid w:val="00C8542E"/>
    <w:rsid w:val="00CB25DE"/>
    <w:rsid w:val="00CE0DE6"/>
    <w:rsid w:val="00CE41FC"/>
    <w:rsid w:val="00D0643C"/>
    <w:rsid w:val="00D26CB4"/>
    <w:rsid w:val="00D42CF6"/>
    <w:rsid w:val="00D72906"/>
    <w:rsid w:val="00DA5AA3"/>
    <w:rsid w:val="00DB2F3A"/>
    <w:rsid w:val="00DC7C35"/>
    <w:rsid w:val="00DD09DE"/>
    <w:rsid w:val="00DE6368"/>
    <w:rsid w:val="00E13A3C"/>
    <w:rsid w:val="00E25C62"/>
    <w:rsid w:val="00E405BE"/>
    <w:rsid w:val="00E45D02"/>
    <w:rsid w:val="00E71E00"/>
    <w:rsid w:val="00E77D3D"/>
    <w:rsid w:val="00E90239"/>
    <w:rsid w:val="00E91332"/>
    <w:rsid w:val="00EA4612"/>
    <w:rsid w:val="00EE4A47"/>
    <w:rsid w:val="00EF4A49"/>
    <w:rsid w:val="00F0335D"/>
    <w:rsid w:val="00F10555"/>
    <w:rsid w:val="00F10DB0"/>
    <w:rsid w:val="00F1355F"/>
    <w:rsid w:val="00F17307"/>
    <w:rsid w:val="00F2028D"/>
    <w:rsid w:val="00F2726A"/>
    <w:rsid w:val="00F53EB1"/>
    <w:rsid w:val="00F653E5"/>
    <w:rsid w:val="00FB3837"/>
    <w:rsid w:val="00FC0AD1"/>
    <w:rsid w:val="00FD2D2E"/>
    <w:rsid w:val="00FE1701"/>
    <w:rsid w:val="00FF2A62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E41FC"/>
    <w:pPr>
      <w:widowControl w:val="0"/>
      <w:numPr>
        <w:numId w:val="4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  <w:lang w:eastAsia="ar-SA"/>
    </w:rPr>
  </w:style>
  <w:style w:type="paragraph" w:styleId="2">
    <w:name w:val="heading 2"/>
    <w:basedOn w:val="1"/>
    <w:next w:val="a0"/>
    <w:link w:val="20"/>
    <w:qFormat/>
    <w:rsid w:val="00CE41FC"/>
    <w:pPr>
      <w:numPr>
        <w:ilvl w:val="1"/>
      </w:numPr>
      <w:tabs>
        <w:tab w:val="num" w:pos="360"/>
      </w:tabs>
      <w:spacing w:before="0" w:after="0"/>
      <w:ind w:left="72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link w:val="30"/>
    <w:qFormat/>
    <w:rsid w:val="00CE41FC"/>
    <w:pPr>
      <w:numPr>
        <w:ilvl w:val="2"/>
      </w:numPr>
      <w:tabs>
        <w:tab w:val="num" w:pos="360"/>
      </w:tabs>
      <w:ind w:left="720"/>
      <w:outlineLvl w:val="2"/>
    </w:pPr>
  </w:style>
  <w:style w:type="paragraph" w:styleId="4">
    <w:name w:val="heading 4"/>
    <w:basedOn w:val="3"/>
    <w:next w:val="a0"/>
    <w:link w:val="40"/>
    <w:qFormat/>
    <w:rsid w:val="00CE41FC"/>
    <w:pPr>
      <w:numPr>
        <w:ilvl w:val="3"/>
      </w:numPr>
      <w:tabs>
        <w:tab w:val="num" w:pos="360"/>
      </w:tabs>
      <w:ind w:left="720"/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E41FC"/>
    <w:rPr>
      <w:rFonts w:ascii="Arial" w:eastAsia="Calibri" w:hAnsi="Arial" w:cs="Arial"/>
      <w:b/>
      <w:bCs/>
      <w:color w:val="000080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CE41FC"/>
    <w:rPr>
      <w:rFonts w:ascii="Arial" w:eastAsia="Calibri" w:hAnsi="Arial" w:cs="Arial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CE41FC"/>
    <w:rPr>
      <w:rFonts w:ascii="Arial" w:eastAsia="Calibri" w:hAnsi="Arial" w:cs="Arial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CE41FC"/>
    <w:rPr>
      <w:rFonts w:ascii="Arial" w:eastAsia="Calibri" w:hAnsi="Arial" w:cs="Arial"/>
      <w:sz w:val="24"/>
      <w:szCs w:val="24"/>
      <w:lang w:eastAsia="ar-SA"/>
    </w:rPr>
  </w:style>
  <w:style w:type="numbering" w:customStyle="1" w:styleId="11">
    <w:name w:val="Нет списка1"/>
    <w:next w:val="a3"/>
    <w:semiHidden/>
    <w:unhideWhenUsed/>
    <w:rsid w:val="00CE41FC"/>
  </w:style>
  <w:style w:type="character" w:styleId="a4">
    <w:name w:val="Hyperlink"/>
    <w:rsid w:val="00CE41FC"/>
    <w:rPr>
      <w:rFonts w:cs="Times New Roman"/>
      <w:color w:val="0000FF"/>
      <w:u w:val="single"/>
    </w:rPr>
  </w:style>
  <w:style w:type="paragraph" w:styleId="a5">
    <w:name w:val="header"/>
    <w:basedOn w:val="a0"/>
    <w:link w:val="a6"/>
    <w:rsid w:val="00CE41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1"/>
    <w:link w:val="a5"/>
    <w:rsid w:val="00CE41F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1"/>
    <w:rsid w:val="00CE41FC"/>
  </w:style>
  <w:style w:type="paragraph" w:customStyle="1" w:styleId="ConsPlusNormal">
    <w:name w:val="ConsPlusNormal"/>
    <w:rsid w:val="00CE41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2">
    <w:name w:val="Абзац списка1"/>
    <w:basedOn w:val="a0"/>
    <w:rsid w:val="00CE41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CE41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Абзац списка2"/>
    <w:basedOn w:val="a0"/>
    <w:rsid w:val="00CE41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0"/>
    <w:rsid w:val="00CE41FC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0"/>
    <w:link w:val="aa"/>
    <w:rsid w:val="00CE41FC"/>
    <w:pPr>
      <w:tabs>
        <w:tab w:val="left" w:pos="0"/>
      </w:tabs>
      <w:spacing w:after="0" w:line="240" w:lineRule="auto"/>
      <w:ind w:right="43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a">
    <w:name w:val="Основной текст Знак"/>
    <w:basedOn w:val="a1"/>
    <w:link w:val="a9"/>
    <w:rsid w:val="00CE41FC"/>
    <w:rPr>
      <w:rFonts w:ascii="Times New Roman" w:eastAsia="Calibri" w:hAnsi="Times New Roman" w:cs="Times New Roman"/>
      <w:sz w:val="28"/>
      <w:szCs w:val="20"/>
    </w:rPr>
  </w:style>
  <w:style w:type="paragraph" w:customStyle="1" w:styleId="ab">
    <w:basedOn w:val="a0"/>
    <w:next w:val="ac"/>
    <w:link w:val="ad"/>
    <w:qFormat/>
    <w:rsid w:val="00CE41FC"/>
    <w:pPr>
      <w:tabs>
        <w:tab w:val="left" w:pos="1276"/>
      </w:tabs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d">
    <w:name w:val="Название Знак"/>
    <w:link w:val="ab"/>
    <w:locked/>
    <w:rsid w:val="00CE41FC"/>
    <w:rPr>
      <w:rFonts w:eastAsia="Calibri"/>
      <w:sz w:val="28"/>
      <w:lang w:val="ru-RU" w:eastAsia="ru-RU" w:bidi="ar-SA"/>
    </w:rPr>
  </w:style>
  <w:style w:type="character" w:customStyle="1" w:styleId="apple-converted-space">
    <w:name w:val="apple-converted-space"/>
    <w:rsid w:val="00CE41FC"/>
    <w:rPr>
      <w:rFonts w:cs="Times New Roman"/>
    </w:rPr>
  </w:style>
  <w:style w:type="paragraph" w:customStyle="1" w:styleId="13">
    <w:name w:val="Без интервала1"/>
    <w:rsid w:val="00CE41F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e">
    <w:name w:val="Balloon Text"/>
    <w:basedOn w:val="a0"/>
    <w:link w:val="af"/>
    <w:semiHidden/>
    <w:rsid w:val="00CE41F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semiHidden/>
    <w:rsid w:val="00CE41FC"/>
    <w:rPr>
      <w:rFonts w:ascii="Tahoma" w:eastAsia="Times New Roman" w:hAnsi="Tahoma" w:cs="Tahoma"/>
      <w:sz w:val="16"/>
      <w:szCs w:val="16"/>
    </w:rPr>
  </w:style>
  <w:style w:type="character" w:styleId="af0">
    <w:name w:val="FollowedHyperlink"/>
    <w:rsid w:val="00CE41FC"/>
    <w:rPr>
      <w:color w:val="800080"/>
      <w:u w:val="single"/>
    </w:rPr>
  </w:style>
  <w:style w:type="table" w:styleId="af1">
    <w:name w:val="Table Grid"/>
    <w:basedOn w:val="a2"/>
    <w:uiPriority w:val="59"/>
    <w:rsid w:val="00CE4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Îáû÷íûé"/>
    <w:rsid w:val="00CE4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Таблицы (моноширинный)"/>
    <w:basedOn w:val="a0"/>
    <w:next w:val="a0"/>
    <w:rsid w:val="00CE41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footer"/>
    <w:basedOn w:val="a0"/>
    <w:link w:val="af5"/>
    <w:uiPriority w:val="99"/>
    <w:rsid w:val="00CE41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1"/>
    <w:link w:val="af4"/>
    <w:uiPriority w:val="99"/>
    <w:rsid w:val="00CE41FC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annotation reference"/>
    <w:uiPriority w:val="99"/>
    <w:unhideWhenUsed/>
    <w:rsid w:val="00CE41FC"/>
    <w:rPr>
      <w:sz w:val="16"/>
      <w:szCs w:val="16"/>
    </w:rPr>
  </w:style>
  <w:style w:type="paragraph" w:styleId="af7">
    <w:name w:val="Body Text Indent"/>
    <w:basedOn w:val="a0"/>
    <w:link w:val="af8"/>
    <w:rsid w:val="00CE41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1"/>
    <w:link w:val="af7"/>
    <w:rsid w:val="00CE41FC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 Spacing"/>
    <w:link w:val="afa"/>
    <w:qFormat/>
    <w:rsid w:val="00CE41F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a">
    <w:name w:val="Без интервала Знак"/>
    <w:link w:val="af9"/>
    <w:rsid w:val="00CE41FC"/>
    <w:rPr>
      <w:rFonts w:ascii="Calibri" w:eastAsia="Times New Roman" w:hAnsi="Calibri" w:cs="Calibri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"/>
    <w:basedOn w:val="a0"/>
    <w:rsid w:val="00CE41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0">
    <w:name w:val="S_Обычный"/>
    <w:basedOn w:val="a0"/>
    <w:link w:val="S5"/>
    <w:qFormat/>
    <w:rsid w:val="00CE41FC"/>
    <w:pPr>
      <w:tabs>
        <w:tab w:val="num" w:pos="108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w w:val="109"/>
      <w:sz w:val="24"/>
      <w:szCs w:val="24"/>
    </w:rPr>
  </w:style>
  <w:style w:type="character" w:customStyle="1" w:styleId="S5">
    <w:name w:val="S_Обычный Знак"/>
    <w:link w:val="S0"/>
    <w:rsid w:val="00CE41FC"/>
    <w:rPr>
      <w:rFonts w:ascii="Times New Roman" w:eastAsia="Times New Roman" w:hAnsi="Times New Roman" w:cs="Times New Roman"/>
      <w:w w:val="109"/>
      <w:sz w:val="24"/>
      <w:szCs w:val="24"/>
    </w:rPr>
  </w:style>
  <w:style w:type="paragraph" w:customStyle="1" w:styleId="S">
    <w:name w:val="S_Маркированный"/>
    <w:basedOn w:val="a"/>
    <w:link w:val="S6"/>
    <w:autoRedefine/>
    <w:qFormat/>
    <w:rsid w:val="00CE41FC"/>
    <w:pPr>
      <w:numPr>
        <w:numId w:val="35"/>
      </w:numPr>
      <w:tabs>
        <w:tab w:val="left" w:pos="992"/>
      </w:tabs>
      <w:ind w:left="0" w:firstLine="709"/>
      <w:contextualSpacing w:val="0"/>
      <w:jc w:val="both"/>
    </w:pPr>
    <w:rPr>
      <w:w w:val="109"/>
    </w:rPr>
  </w:style>
  <w:style w:type="character" w:customStyle="1" w:styleId="S6">
    <w:name w:val="S_Маркированный Знак"/>
    <w:link w:val="S"/>
    <w:rsid w:val="00CE41FC"/>
    <w:rPr>
      <w:rFonts w:ascii="Times New Roman" w:eastAsia="Times New Roman" w:hAnsi="Times New Roman" w:cs="Times New Roman"/>
      <w:w w:val="109"/>
      <w:sz w:val="24"/>
      <w:szCs w:val="24"/>
    </w:rPr>
  </w:style>
  <w:style w:type="paragraph" w:customStyle="1" w:styleId="CharChar">
    <w:name w:val="Char Char Знак Знак Знак"/>
    <w:basedOn w:val="a0"/>
    <w:rsid w:val="00CE41FC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">
    <w:name w:val="List Bullet"/>
    <w:basedOn w:val="a0"/>
    <w:rsid w:val="00CE41FC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0"/>
    <w:next w:val="a0"/>
    <w:link w:val="14"/>
    <w:uiPriority w:val="10"/>
    <w:qFormat/>
    <w:rsid w:val="00CE41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1"/>
    <w:link w:val="ac"/>
    <w:uiPriority w:val="10"/>
    <w:rsid w:val="00CE4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List Paragraph"/>
    <w:basedOn w:val="a0"/>
    <w:link w:val="afd"/>
    <w:uiPriority w:val="34"/>
    <w:qFormat/>
    <w:rsid w:val="00507829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S1">
    <w:name w:val="S_Заголовок 1"/>
    <w:basedOn w:val="1"/>
    <w:qFormat/>
    <w:rsid w:val="00F1355F"/>
    <w:pPr>
      <w:keepNext/>
      <w:keepLines/>
      <w:pageBreakBefore/>
      <w:numPr>
        <w:numId w:val="40"/>
      </w:numPr>
      <w:tabs>
        <w:tab w:val="clear" w:pos="1778"/>
        <w:tab w:val="num" w:pos="360"/>
      </w:tabs>
      <w:suppressAutoHyphens w:val="0"/>
      <w:autoSpaceDE/>
      <w:spacing w:before="0" w:after="120" w:line="276" w:lineRule="auto"/>
      <w:ind w:left="924" w:hanging="357"/>
      <w:jc w:val="left"/>
    </w:pPr>
    <w:rPr>
      <w:rFonts w:ascii="Times New Roman" w:eastAsia="Times New Roman" w:hAnsi="Times New Roman" w:cs="Times New Roman"/>
      <w:caps/>
      <w:color w:val="auto"/>
      <w:szCs w:val="28"/>
      <w:lang w:val="x-none" w:eastAsia="x-none"/>
    </w:rPr>
  </w:style>
  <w:style w:type="paragraph" w:customStyle="1" w:styleId="S2">
    <w:name w:val="S_Заголовок 2"/>
    <w:basedOn w:val="2"/>
    <w:autoRedefine/>
    <w:qFormat/>
    <w:rsid w:val="00F1355F"/>
    <w:pPr>
      <w:keepNext/>
      <w:keepLines/>
      <w:numPr>
        <w:numId w:val="40"/>
      </w:numPr>
      <w:tabs>
        <w:tab w:val="clear" w:pos="1211"/>
        <w:tab w:val="num" w:pos="360"/>
      </w:tabs>
      <w:suppressAutoHyphens w:val="0"/>
      <w:autoSpaceDE/>
      <w:spacing w:before="120" w:after="120" w:line="276" w:lineRule="auto"/>
      <w:ind w:left="1134" w:hanging="567"/>
      <w:jc w:val="left"/>
    </w:pPr>
    <w:rPr>
      <w:rFonts w:ascii="Times New Roman" w:hAnsi="Times New Roman" w:cs="Times New Roman"/>
      <w:b/>
      <w:lang w:val="x-none" w:eastAsia="x-none"/>
    </w:rPr>
  </w:style>
  <w:style w:type="character" w:customStyle="1" w:styleId="S30">
    <w:name w:val="S_Заголовок 3 Знак"/>
    <w:link w:val="S3"/>
    <w:locked/>
    <w:rsid w:val="00F1355F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customStyle="1" w:styleId="S3">
    <w:name w:val="S_Заголовок 3"/>
    <w:basedOn w:val="3"/>
    <w:link w:val="S30"/>
    <w:qFormat/>
    <w:rsid w:val="00F1355F"/>
    <w:pPr>
      <w:keepNext/>
      <w:keepLines/>
      <w:numPr>
        <w:numId w:val="40"/>
      </w:numPr>
      <w:suppressAutoHyphens w:val="0"/>
      <w:autoSpaceDE/>
      <w:spacing w:before="120" w:after="120" w:line="276" w:lineRule="auto"/>
      <w:jc w:val="left"/>
    </w:pPr>
    <w:rPr>
      <w:rFonts w:ascii="Times New Roman" w:eastAsia="Times New Roman" w:hAnsi="Times New Roman" w:cs="Times New Roman"/>
      <w:b/>
      <w:lang w:val="x-none" w:eastAsia="ru-RU"/>
    </w:rPr>
  </w:style>
  <w:style w:type="paragraph" w:customStyle="1" w:styleId="S4">
    <w:name w:val="S_Заголовок 4"/>
    <w:basedOn w:val="4"/>
    <w:rsid w:val="00F1355F"/>
    <w:pPr>
      <w:numPr>
        <w:numId w:val="40"/>
      </w:numPr>
      <w:tabs>
        <w:tab w:val="clear" w:pos="1800"/>
        <w:tab w:val="num" w:pos="360"/>
      </w:tabs>
      <w:suppressAutoHyphens w:val="0"/>
      <w:autoSpaceDE/>
      <w:ind w:left="0" w:firstLine="567"/>
      <w:jc w:val="left"/>
    </w:pPr>
    <w:rPr>
      <w:rFonts w:ascii="Times New Roman" w:eastAsia="Times New Roman" w:hAnsi="Times New Roman" w:cs="Times New Roman"/>
      <w:i/>
      <w:lang w:val="x-none" w:eastAsia="ru-RU"/>
    </w:rPr>
  </w:style>
  <w:style w:type="character" w:customStyle="1" w:styleId="afe">
    <w:name w:val="Основной ГП Знак"/>
    <w:link w:val="aff"/>
    <w:locked/>
    <w:rsid w:val="002A64EF"/>
    <w:rPr>
      <w:rFonts w:ascii="Times New Roman" w:eastAsia="Times New Roman" w:hAnsi="Times New Roman" w:cs="Times New Roman"/>
      <w:sz w:val="28"/>
      <w:szCs w:val="24"/>
    </w:rPr>
  </w:style>
  <w:style w:type="paragraph" w:customStyle="1" w:styleId="aff">
    <w:name w:val="Основной ГП"/>
    <w:link w:val="afe"/>
    <w:qFormat/>
    <w:rsid w:val="002A64EF"/>
    <w:pPr>
      <w:spacing w:before="120"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Абзац списка Знак"/>
    <w:link w:val="afc"/>
    <w:uiPriority w:val="34"/>
    <w:locked/>
    <w:rsid w:val="009C755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E41FC"/>
    <w:pPr>
      <w:widowControl w:val="0"/>
      <w:numPr>
        <w:numId w:val="4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  <w:lang w:eastAsia="ar-SA"/>
    </w:rPr>
  </w:style>
  <w:style w:type="paragraph" w:styleId="2">
    <w:name w:val="heading 2"/>
    <w:basedOn w:val="1"/>
    <w:next w:val="a0"/>
    <w:link w:val="20"/>
    <w:qFormat/>
    <w:rsid w:val="00CE41FC"/>
    <w:pPr>
      <w:numPr>
        <w:ilvl w:val="1"/>
      </w:numPr>
      <w:tabs>
        <w:tab w:val="num" w:pos="360"/>
      </w:tabs>
      <w:spacing w:before="0" w:after="0"/>
      <w:ind w:left="72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link w:val="30"/>
    <w:qFormat/>
    <w:rsid w:val="00CE41FC"/>
    <w:pPr>
      <w:numPr>
        <w:ilvl w:val="2"/>
      </w:numPr>
      <w:tabs>
        <w:tab w:val="num" w:pos="360"/>
      </w:tabs>
      <w:ind w:left="720"/>
      <w:outlineLvl w:val="2"/>
    </w:pPr>
  </w:style>
  <w:style w:type="paragraph" w:styleId="4">
    <w:name w:val="heading 4"/>
    <w:basedOn w:val="3"/>
    <w:next w:val="a0"/>
    <w:link w:val="40"/>
    <w:qFormat/>
    <w:rsid w:val="00CE41FC"/>
    <w:pPr>
      <w:numPr>
        <w:ilvl w:val="3"/>
      </w:numPr>
      <w:tabs>
        <w:tab w:val="num" w:pos="360"/>
      </w:tabs>
      <w:ind w:left="720"/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E41FC"/>
    <w:rPr>
      <w:rFonts w:ascii="Arial" w:eastAsia="Calibri" w:hAnsi="Arial" w:cs="Arial"/>
      <w:b/>
      <w:bCs/>
      <w:color w:val="000080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CE41FC"/>
    <w:rPr>
      <w:rFonts w:ascii="Arial" w:eastAsia="Calibri" w:hAnsi="Arial" w:cs="Arial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CE41FC"/>
    <w:rPr>
      <w:rFonts w:ascii="Arial" w:eastAsia="Calibri" w:hAnsi="Arial" w:cs="Arial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CE41FC"/>
    <w:rPr>
      <w:rFonts w:ascii="Arial" w:eastAsia="Calibri" w:hAnsi="Arial" w:cs="Arial"/>
      <w:sz w:val="24"/>
      <w:szCs w:val="24"/>
      <w:lang w:eastAsia="ar-SA"/>
    </w:rPr>
  </w:style>
  <w:style w:type="numbering" w:customStyle="1" w:styleId="11">
    <w:name w:val="Нет списка1"/>
    <w:next w:val="a3"/>
    <w:semiHidden/>
    <w:unhideWhenUsed/>
    <w:rsid w:val="00CE41FC"/>
  </w:style>
  <w:style w:type="character" w:styleId="a4">
    <w:name w:val="Hyperlink"/>
    <w:rsid w:val="00CE41FC"/>
    <w:rPr>
      <w:rFonts w:cs="Times New Roman"/>
      <w:color w:val="0000FF"/>
      <w:u w:val="single"/>
    </w:rPr>
  </w:style>
  <w:style w:type="paragraph" w:styleId="a5">
    <w:name w:val="header"/>
    <w:basedOn w:val="a0"/>
    <w:link w:val="a6"/>
    <w:rsid w:val="00CE41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1"/>
    <w:link w:val="a5"/>
    <w:rsid w:val="00CE41F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1"/>
    <w:rsid w:val="00CE41FC"/>
  </w:style>
  <w:style w:type="paragraph" w:customStyle="1" w:styleId="ConsPlusNormal">
    <w:name w:val="ConsPlusNormal"/>
    <w:rsid w:val="00CE41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2">
    <w:name w:val="Абзац списка1"/>
    <w:basedOn w:val="a0"/>
    <w:rsid w:val="00CE41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CE41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Абзац списка2"/>
    <w:basedOn w:val="a0"/>
    <w:rsid w:val="00CE41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0"/>
    <w:rsid w:val="00CE41FC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0"/>
    <w:link w:val="aa"/>
    <w:rsid w:val="00CE41FC"/>
    <w:pPr>
      <w:tabs>
        <w:tab w:val="left" w:pos="0"/>
      </w:tabs>
      <w:spacing w:after="0" w:line="240" w:lineRule="auto"/>
      <w:ind w:right="43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a">
    <w:name w:val="Основной текст Знак"/>
    <w:basedOn w:val="a1"/>
    <w:link w:val="a9"/>
    <w:rsid w:val="00CE41FC"/>
    <w:rPr>
      <w:rFonts w:ascii="Times New Roman" w:eastAsia="Calibri" w:hAnsi="Times New Roman" w:cs="Times New Roman"/>
      <w:sz w:val="28"/>
      <w:szCs w:val="20"/>
    </w:rPr>
  </w:style>
  <w:style w:type="paragraph" w:customStyle="1" w:styleId="ab">
    <w:basedOn w:val="a0"/>
    <w:next w:val="ac"/>
    <w:link w:val="ad"/>
    <w:qFormat/>
    <w:rsid w:val="00CE41FC"/>
    <w:pPr>
      <w:tabs>
        <w:tab w:val="left" w:pos="1276"/>
      </w:tabs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d">
    <w:name w:val="Название Знак"/>
    <w:link w:val="ab"/>
    <w:locked/>
    <w:rsid w:val="00CE41FC"/>
    <w:rPr>
      <w:rFonts w:eastAsia="Calibri"/>
      <w:sz w:val="28"/>
      <w:lang w:val="ru-RU" w:eastAsia="ru-RU" w:bidi="ar-SA"/>
    </w:rPr>
  </w:style>
  <w:style w:type="character" w:customStyle="1" w:styleId="apple-converted-space">
    <w:name w:val="apple-converted-space"/>
    <w:rsid w:val="00CE41FC"/>
    <w:rPr>
      <w:rFonts w:cs="Times New Roman"/>
    </w:rPr>
  </w:style>
  <w:style w:type="paragraph" w:customStyle="1" w:styleId="13">
    <w:name w:val="Без интервала1"/>
    <w:rsid w:val="00CE41F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e">
    <w:name w:val="Balloon Text"/>
    <w:basedOn w:val="a0"/>
    <w:link w:val="af"/>
    <w:semiHidden/>
    <w:rsid w:val="00CE41F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semiHidden/>
    <w:rsid w:val="00CE41FC"/>
    <w:rPr>
      <w:rFonts w:ascii="Tahoma" w:eastAsia="Times New Roman" w:hAnsi="Tahoma" w:cs="Tahoma"/>
      <w:sz w:val="16"/>
      <w:szCs w:val="16"/>
    </w:rPr>
  </w:style>
  <w:style w:type="character" w:styleId="af0">
    <w:name w:val="FollowedHyperlink"/>
    <w:rsid w:val="00CE41FC"/>
    <w:rPr>
      <w:color w:val="800080"/>
      <w:u w:val="single"/>
    </w:rPr>
  </w:style>
  <w:style w:type="table" w:styleId="af1">
    <w:name w:val="Table Grid"/>
    <w:basedOn w:val="a2"/>
    <w:uiPriority w:val="59"/>
    <w:rsid w:val="00CE4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Îáû÷íûé"/>
    <w:rsid w:val="00CE4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Таблицы (моноширинный)"/>
    <w:basedOn w:val="a0"/>
    <w:next w:val="a0"/>
    <w:rsid w:val="00CE41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footer"/>
    <w:basedOn w:val="a0"/>
    <w:link w:val="af5"/>
    <w:uiPriority w:val="99"/>
    <w:rsid w:val="00CE41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1"/>
    <w:link w:val="af4"/>
    <w:uiPriority w:val="99"/>
    <w:rsid w:val="00CE41FC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annotation reference"/>
    <w:uiPriority w:val="99"/>
    <w:unhideWhenUsed/>
    <w:rsid w:val="00CE41FC"/>
    <w:rPr>
      <w:sz w:val="16"/>
      <w:szCs w:val="16"/>
    </w:rPr>
  </w:style>
  <w:style w:type="paragraph" w:styleId="af7">
    <w:name w:val="Body Text Indent"/>
    <w:basedOn w:val="a0"/>
    <w:link w:val="af8"/>
    <w:rsid w:val="00CE41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1"/>
    <w:link w:val="af7"/>
    <w:rsid w:val="00CE41FC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 Spacing"/>
    <w:link w:val="afa"/>
    <w:qFormat/>
    <w:rsid w:val="00CE41F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a">
    <w:name w:val="Без интервала Знак"/>
    <w:link w:val="af9"/>
    <w:rsid w:val="00CE41FC"/>
    <w:rPr>
      <w:rFonts w:ascii="Calibri" w:eastAsia="Times New Roman" w:hAnsi="Calibri" w:cs="Calibri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"/>
    <w:basedOn w:val="a0"/>
    <w:rsid w:val="00CE41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0">
    <w:name w:val="S_Обычный"/>
    <w:basedOn w:val="a0"/>
    <w:link w:val="S5"/>
    <w:qFormat/>
    <w:rsid w:val="00CE41FC"/>
    <w:pPr>
      <w:tabs>
        <w:tab w:val="num" w:pos="108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w w:val="109"/>
      <w:sz w:val="24"/>
      <w:szCs w:val="24"/>
    </w:rPr>
  </w:style>
  <w:style w:type="character" w:customStyle="1" w:styleId="S5">
    <w:name w:val="S_Обычный Знак"/>
    <w:link w:val="S0"/>
    <w:rsid w:val="00CE41FC"/>
    <w:rPr>
      <w:rFonts w:ascii="Times New Roman" w:eastAsia="Times New Roman" w:hAnsi="Times New Roman" w:cs="Times New Roman"/>
      <w:w w:val="109"/>
      <w:sz w:val="24"/>
      <w:szCs w:val="24"/>
    </w:rPr>
  </w:style>
  <w:style w:type="paragraph" w:customStyle="1" w:styleId="S">
    <w:name w:val="S_Маркированный"/>
    <w:basedOn w:val="a"/>
    <w:link w:val="S6"/>
    <w:autoRedefine/>
    <w:qFormat/>
    <w:rsid w:val="00CE41FC"/>
    <w:pPr>
      <w:numPr>
        <w:numId w:val="35"/>
      </w:numPr>
      <w:tabs>
        <w:tab w:val="left" w:pos="992"/>
      </w:tabs>
      <w:ind w:left="0" w:firstLine="709"/>
      <w:contextualSpacing w:val="0"/>
      <w:jc w:val="both"/>
    </w:pPr>
    <w:rPr>
      <w:w w:val="109"/>
    </w:rPr>
  </w:style>
  <w:style w:type="character" w:customStyle="1" w:styleId="S6">
    <w:name w:val="S_Маркированный Знак"/>
    <w:link w:val="S"/>
    <w:rsid w:val="00CE41FC"/>
    <w:rPr>
      <w:rFonts w:ascii="Times New Roman" w:eastAsia="Times New Roman" w:hAnsi="Times New Roman" w:cs="Times New Roman"/>
      <w:w w:val="109"/>
      <w:sz w:val="24"/>
      <w:szCs w:val="24"/>
    </w:rPr>
  </w:style>
  <w:style w:type="paragraph" w:customStyle="1" w:styleId="CharChar">
    <w:name w:val="Char Char Знак Знак Знак"/>
    <w:basedOn w:val="a0"/>
    <w:rsid w:val="00CE41FC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">
    <w:name w:val="List Bullet"/>
    <w:basedOn w:val="a0"/>
    <w:rsid w:val="00CE41FC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0"/>
    <w:next w:val="a0"/>
    <w:link w:val="14"/>
    <w:uiPriority w:val="10"/>
    <w:qFormat/>
    <w:rsid w:val="00CE41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1"/>
    <w:link w:val="ac"/>
    <w:uiPriority w:val="10"/>
    <w:rsid w:val="00CE4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List Paragraph"/>
    <w:basedOn w:val="a0"/>
    <w:link w:val="afd"/>
    <w:uiPriority w:val="34"/>
    <w:qFormat/>
    <w:rsid w:val="00507829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S1">
    <w:name w:val="S_Заголовок 1"/>
    <w:basedOn w:val="1"/>
    <w:qFormat/>
    <w:rsid w:val="00F1355F"/>
    <w:pPr>
      <w:keepNext/>
      <w:keepLines/>
      <w:pageBreakBefore/>
      <w:numPr>
        <w:numId w:val="40"/>
      </w:numPr>
      <w:tabs>
        <w:tab w:val="clear" w:pos="1778"/>
        <w:tab w:val="num" w:pos="360"/>
      </w:tabs>
      <w:suppressAutoHyphens w:val="0"/>
      <w:autoSpaceDE/>
      <w:spacing w:before="0" w:after="120" w:line="276" w:lineRule="auto"/>
      <w:ind w:left="924" w:hanging="357"/>
      <w:jc w:val="left"/>
    </w:pPr>
    <w:rPr>
      <w:rFonts w:ascii="Times New Roman" w:eastAsia="Times New Roman" w:hAnsi="Times New Roman" w:cs="Times New Roman"/>
      <w:caps/>
      <w:color w:val="auto"/>
      <w:szCs w:val="28"/>
      <w:lang w:val="x-none" w:eastAsia="x-none"/>
    </w:rPr>
  </w:style>
  <w:style w:type="paragraph" w:customStyle="1" w:styleId="S2">
    <w:name w:val="S_Заголовок 2"/>
    <w:basedOn w:val="2"/>
    <w:autoRedefine/>
    <w:qFormat/>
    <w:rsid w:val="00F1355F"/>
    <w:pPr>
      <w:keepNext/>
      <w:keepLines/>
      <w:numPr>
        <w:numId w:val="40"/>
      </w:numPr>
      <w:tabs>
        <w:tab w:val="clear" w:pos="1211"/>
        <w:tab w:val="num" w:pos="360"/>
      </w:tabs>
      <w:suppressAutoHyphens w:val="0"/>
      <w:autoSpaceDE/>
      <w:spacing w:before="120" w:after="120" w:line="276" w:lineRule="auto"/>
      <w:ind w:left="1134" w:hanging="567"/>
      <w:jc w:val="left"/>
    </w:pPr>
    <w:rPr>
      <w:rFonts w:ascii="Times New Roman" w:hAnsi="Times New Roman" w:cs="Times New Roman"/>
      <w:b/>
      <w:lang w:val="x-none" w:eastAsia="x-none"/>
    </w:rPr>
  </w:style>
  <w:style w:type="character" w:customStyle="1" w:styleId="S30">
    <w:name w:val="S_Заголовок 3 Знак"/>
    <w:link w:val="S3"/>
    <w:locked/>
    <w:rsid w:val="00F1355F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customStyle="1" w:styleId="S3">
    <w:name w:val="S_Заголовок 3"/>
    <w:basedOn w:val="3"/>
    <w:link w:val="S30"/>
    <w:qFormat/>
    <w:rsid w:val="00F1355F"/>
    <w:pPr>
      <w:keepNext/>
      <w:keepLines/>
      <w:numPr>
        <w:numId w:val="40"/>
      </w:numPr>
      <w:suppressAutoHyphens w:val="0"/>
      <w:autoSpaceDE/>
      <w:spacing w:before="120" w:after="120" w:line="276" w:lineRule="auto"/>
      <w:jc w:val="left"/>
    </w:pPr>
    <w:rPr>
      <w:rFonts w:ascii="Times New Roman" w:eastAsia="Times New Roman" w:hAnsi="Times New Roman" w:cs="Times New Roman"/>
      <w:b/>
      <w:lang w:val="x-none" w:eastAsia="ru-RU"/>
    </w:rPr>
  </w:style>
  <w:style w:type="paragraph" w:customStyle="1" w:styleId="S4">
    <w:name w:val="S_Заголовок 4"/>
    <w:basedOn w:val="4"/>
    <w:rsid w:val="00F1355F"/>
    <w:pPr>
      <w:numPr>
        <w:numId w:val="40"/>
      </w:numPr>
      <w:tabs>
        <w:tab w:val="clear" w:pos="1800"/>
        <w:tab w:val="num" w:pos="360"/>
      </w:tabs>
      <w:suppressAutoHyphens w:val="0"/>
      <w:autoSpaceDE/>
      <w:ind w:left="0" w:firstLine="567"/>
      <w:jc w:val="left"/>
    </w:pPr>
    <w:rPr>
      <w:rFonts w:ascii="Times New Roman" w:eastAsia="Times New Roman" w:hAnsi="Times New Roman" w:cs="Times New Roman"/>
      <w:i/>
      <w:lang w:val="x-none" w:eastAsia="ru-RU"/>
    </w:rPr>
  </w:style>
  <w:style w:type="character" w:customStyle="1" w:styleId="afe">
    <w:name w:val="Основной ГП Знак"/>
    <w:link w:val="aff"/>
    <w:locked/>
    <w:rsid w:val="002A64EF"/>
    <w:rPr>
      <w:rFonts w:ascii="Times New Roman" w:eastAsia="Times New Roman" w:hAnsi="Times New Roman" w:cs="Times New Roman"/>
      <w:sz w:val="28"/>
      <w:szCs w:val="24"/>
    </w:rPr>
  </w:style>
  <w:style w:type="paragraph" w:customStyle="1" w:styleId="aff">
    <w:name w:val="Основной ГП"/>
    <w:link w:val="afe"/>
    <w:qFormat/>
    <w:rsid w:val="002A64EF"/>
    <w:pPr>
      <w:spacing w:before="120"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Абзац списка Знак"/>
    <w:link w:val="afc"/>
    <w:uiPriority w:val="34"/>
    <w:locked/>
    <w:rsid w:val="009C755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5F61E-2175-4DDC-BE60-A7A6B09D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10112</Words>
  <Characters>57642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fedotovid2001@outlook.com</dc:creator>
  <cp:lastModifiedBy>user</cp:lastModifiedBy>
  <cp:revision>2</cp:revision>
  <cp:lastPrinted>2019-10-02T05:01:00Z</cp:lastPrinted>
  <dcterms:created xsi:type="dcterms:W3CDTF">2019-10-03T22:23:00Z</dcterms:created>
  <dcterms:modified xsi:type="dcterms:W3CDTF">2019-10-03T22:23:00Z</dcterms:modified>
</cp:coreProperties>
</file>